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99D70" w14:textId="36912774" w:rsidR="00382536" w:rsidRPr="00E32AE1" w:rsidRDefault="00382536" w:rsidP="00E32AE1">
      <w:pPr>
        <w:spacing w:line="80" w:lineRule="atLeast"/>
        <w:ind w:leftChars="-100" w:left="-210"/>
      </w:pPr>
      <w:r w:rsidRPr="00E32AE1">
        <w:rPr>
          <w:rFonts w:hint="eastAsia"/>
          <w:noProof/>
          <w:sz w:val="18"/>
        </w:rPr>
        <mc:AlternateContent>
          <mc:Choice Requires="wps">
            <w:drawing>
              <wp:anchor distT="0" distB="0" distL="114300" distR="114300" simplePos="0" relativeHeight="251658240" behindDoc="0" locked="0" layoutInCell="1" allowOverlap="1" wp14:anchorId="58DD5547" wp14:editId="06007570">
                <wp:simplePos x="0" y="0"/>
                <wp:positionH relativeFrom="column">
                  <wp:posOffset>74930</wp:posOffset>
                </wp:positionH>
                <wp:positionV relativeFrom="paragraph">
                  <wp:posOffset>3810</wp:posOffset>
                </wp:positionV>
                <wp:extent cx="6629400" cy="1987550"/>
                <wp:effectExtent l="0" t="0" r="19050" b="12700"/>
                <wp:wrapTopAndBottom/>
                <wp:docPr id="1" name="テキスト ボックス 1"/>
                <wp:cNvGraphicFramePr/>
                <a:graphic xmlns:a="http://schemas.openxmlformats.org/drawingml/2006/main">
                  <a:graphicData uri="http://schemas.microsoft.com/office/word/2010/wordprocessingShape">
                    <wps:wsp>
                      <wps:cNvSpPr txBox="1"/>
                      <wps:spPr>
                        <a:xfrm>
                          <a:off x="0" y="0"/>
                          <a:ext cx="6629400" cy="198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A4035" w14:textId="14EED922" w:rsidR="0098552D" w:rsidRPr="00B1197C" w:rsidRDefault="0098552D" w:rsidP="004C1B35">
                            <w:pPr>
                              <w:jc w:val="right"/>
                              <w:rPr>
                                <w:rFonts w:ascii="メイリオ" w:eastAsia="メイリオ" w:hAnsi="メイリオ"/>
                              </w:rPr>
                            </w:pPr>
                            <w:r w:rsidRPr="00B1197C">
                              <w:rPr>
                                <w:rFonts w:ascii="メイリオ" w:eastAsia="メイリオ" w:hAnsi="メイリオ" w:hint="eastAsia"/>
                              </w:rPr>
                              <w:t>都市計画実習　サスティナビリティ</w:t>
                            </w:r>
                            <w:r w:rsidRPr="00B1197C">
                              <w:rPr>
                                <w:rFonts w:ascii="メイリオ" w:eastAsia="メイリオ" w:hAnsi="メイリオ"/>
                              </w:rPr>
                              <w:t>班</w:t>
                            </w:r>
                            <w:r w:rsidRPr="00B1197C">
                              <w:rPr>
                                <w:rFonts w:ascii="メイリオ" w:eastAsia="メイリオ" w:hAnsi="メイリオ" w:hint="eastAsia"/>
                              </w:rPr>
                              <w:t xml:space="preserve">　</w:t>
                            </w:r>
                            <w:r w:rsidR="0024098F">
                              <w:rPr>
                                <w:rFonts w:ascii="メイリオ" w:eastAsia="メイリオ" w:hAnsi="メイリオ" w:hint="eastAsia"/>
                              </w:rPr>
                              <w:t>最終</w:t>
                            </w:r>
                            <w:r w:rsidRPr="00B1197C">
                              <w:rPr>
                                <w:rFonts w:ascii="メイリオ" w:eastAsia="メイリオ" w:hAnsi="メイリオ"/>
                              </w:rPr>
                              <w:t>発表資料</w:t>
                            </w:r>
                            <w:r w:rsidR="0024098F">
                              <w:rPr>
                                <w:rFonts w:ascii="メイリオ" w:eastAsia="メイリオ" w:hAnsi="メイリオ"/>
                              </w:rPr>
                              <w:t>(2017/0</w:t>
                            </w:r>
                            <w:r w:rsidR="0024098F">
                              <w:rPr>
                                <w:rFonts w:ascii="メイリオ" w:eastAsia="メイリオ" w:hAnsi="メイリオ" w:hint="eastAsia"/>
                              </w:rPr>
                              <w:t>6</w:t>
                            </w:r>
                            <w:r w:rsidR="00FB3142">
                              <w:rPr>
                                <w:rFonts w:ascii="メイリオ" w:eastAsia="メイリオ" w:hAnsi="メイリオ"/>
                              </w:rPr>
                              <w:t>/23</w:t>
                            </w:r>
                            <w:r w:rsidRPr="00B1197C">
                              <w:rPr>
                                <w:rFonts w:ascii="メイリオ" w:eastAsia="メイリオ" w:hAnsi="メイリオ"/>
                              </w:rPr>
                              <w:t>)</w:t>
                            </w:r>
                          </w:p>
                          <w:p w14:paraId="4E6C2740" w14:textId="0F8F1C5B" w:rsidR="0098552D" w:rsidRPr="00680A46" w:rsidRDefault="0098552D" w:rsidP="00680A46">
                            <w:pPr>
                              <w:jc w:val="center"/>
                              <w:rPr>
                                <w:rFonts w:ascii="メイリオ" w:eastAsia="メイリオ" w:hAnsi="メイリオ"/>
                                <w:sz w:val="32"/>
                              </w:rPr>
                            </w:pPr>
                            <w:r w:rsidRPr="00680A46">
                              <w:rPr>
                                <w:rFonts w:ascii="メイリオ" w:eastAsia="メイリオ" w:hAnsi="メイリオ" w:hint="eastAsia"/>
                                <w:sz w:val="48"/>
                              </w:rPr>
                              <w:t>飲み屋は減るが</w:t>
                            </w:r>
                            <w:r w:rsidRPr="00680A46">
                              <w:rPr>
                                <w:rFonts w:ascii="メイリオ" w:eastAsia="メイリオ" w:hAnsi="メイリオ"/>
                                <w:sz w:val="48"/>
                              </w:rPr>
                              <w:t>役に立つ</w:t>
                            </w:r>
                            <w:r w:rsidRPr="004C1B35">
                              <w:rPr>
                                <w:rFonts w:ascii="メイリオ" w:eastAsia="メイリオ" w:hAnsi="メイリオ" w:hint="eastAsia"/>
                                <w:sz w:val="32"/>
                              </w:rPr>
                              <w:t>～居酒屋で飲んでいけ～</w:t>
                            </w:r>
                          </w:p>
                          <w:p w14:paraId="262AA2AF" w14:textId="3C9C5F50" w:rsidR="0098552D" w:rsidRPr="00B92DCC" w:rsidRDefault="0098552D" w:rsidP="00B92DCC">
                            <w:pPr>
                              <w:spacing w:line="260" w:lineRule="exact"/>
                              <w:jc w:val="center"/>
                              <w:rPr>
                                <w:rFonts w:ascii="メイリオ" w:eastAsia="メイリオ" w:hAnsi="メイリオ"/>
                                <w:sz w:val="20"/>
                              </w:rPr>
                            </w:pPr>
                            <w:r w:rsidRPr="00B92DCC">
                              <w:rPr>
                                <w:rFonts w:ascii="メイリオ" w:eastAsia="メイリオ" w:hAnsi="メイリオ" w:hint="eastAsia"/>
                                <w:sz w:val="20"/>
                              </w:rPr>
                              <w:t>班員</w:t>
                            </w:r>
                            <w:r w:rsidRPr="00B92DCC">
                              <w:rPr>
                                <w:rFonts w:ascii="メイリオ" w:eastAsia="メイリオ" w:hAnsi="メイリオ"/>
                                <w:sz w:val="20"/>
                              </w:rPr>
                              <w:t>：御手洗陽(</w:t>
                            </w:r>
                            <w:r w:rsidRPr="00B92DCC">
                              <w:rPr>
                                <w:rFonts w:ascii="メイリオ" w:eastAsia="メイリオ" w:hAnsi="メイリオ" w:hint="eastAsia"/>
                                <w:sz w:val="20"/>
                              </w:rPr>
                              <w:t>班長</w:t>
                            </w:r>
                            <w:r w:rsidRPr="00B92DCC">
                              <w:rPr>
                                <w:rFonts w:ascii="メイリオ" w:eastAsia="メイリオ" w:hAnsi="メイリオ"/>
                                <w:sz w:val="20"/>
                              </w:rPr>
                              <w:t>)</w:t>
                            </w:r>
                            <w:r w:rsidRPr="00B92DCC">
                              <w:rPr>
                                <w:rFonts w:ascii="メイリオ" w:eastAsia="メイリオ" w:hAnsi="メイリオ" w:hint="eastAsia"/>
                                <w:sz w:val="20"/>
                              </w:rPr>
                              <w:t xml:space="preserve"> 山本</w:t>
                            </w:r>
                            <w:r w:rsidRPr="00B92DCC">
                              <w:rPr>
                                <w:rFonts w:ascii="メイリオ" w:eastAsia="メイリオ" w:hAnsi="メイリオ"/>
                                <w:sz w:val="20"/>
                              </w:rPr>
                              <w:t>翔太</w:t>
                            </w:r>
                            <w:r w:rsidRPr="00B92DCC">
                              <w:rPr>
                                <w:rFonts w:ascii="メイリオ" w:eastAsia="メイリオ" w:hAnsi="メイリオ" w:hint="eastAsia"/>
                                <w:sz w:val="20"/>
                              </w:rPr>
                              <w:t>(副班長) 下津</w:t>
                            </w:r>
                            <w:r w:rsidRPr="00B92DCC">
                              <w:rPr>
                                <w:rFonts w:ascii="メイリオ" w:eastAsia="メイリオ" w:hAnsi="メイリオ"/>
                                <w:sz w:val="20"/>
                              </w:rPr>
                              <w:t>大輔</w:t>
                            </w:r>
                            <w:r w:rsidRPr="00B92DCC">
                              <w:rPr>
                                <w:rFonts w:ascii="メイリオ" w:eastAsia="メイリオ" w:hAnsi="メイリオ" w:hint="eastAsia"/>
                                <w:sz w:val="20"/>
                              </w:rPr>
                              <w:t>(印刷)</w:t>
                            </w:r>
                            <w:r w:rsidRPr="00B92DCC">
                              <w:rPr>
                                <w:rFonts w:ascii="メイリオ" w:eastAsia="メイリオ" w:hAnsi="メイリオ"/>
                                <w:sz w:val="20"/>
                              </w:rPr>
                              <w:t xml:space="preserve"> </w:t>
                            </w:r>
                            <w:r w:rsidRPr="00B92DCC">
                              <w:rPr>
                                <w:rFonts w:ascii="メイリオ" w:eastAsia="メイリオ" w:hAnsi="メイリオ" w:hint="eastAsia"/>
                                <w:sz w:val="20"/>
                              </w:rPr>
                              <w:t>藤本遼太郎(</w:t>
                            </w:r>
                            <w:r w:rsidRPr="00B92DCC">
                              <w:rPr>
                                <w:rFonts w:ascii="メイリオ" w:eastAsia="メイリオ" w:hAnsi="メイリオ"/>
                                <w:sz w:val="20"/>
                              </w:rPr>
                              <w:t>DB</w:t>
                            </w:r>
                            <w:r w:rsidRPr="00B92DCC">
                              <w:rPr>
                                <w:rFonts w:ascii="メイリオ" w:eastAsia="メイリオ" w:hAnsi="メイリオ" w:hint="eastAsia"/>
                                <w:sz w:val="20"/>
                              </w:rPr>
                              <w:t>)</w:t>
                            </w:r>
                          </w:p>
                          <w:p w14:paraId="4CAFE4A5" w14:textId="103E7848" w:rsidR="0098552D" w:rsidRPr="00B92DCC" w:rsidRDefault="0098552D" w:rsidP="00B92DCC">
                            <w:pPr>
                              <w:spacing w:line="260" w:lineRule="exact"/>
                              <w:jc w:val="center"/>
                              <w:rPr>
                                <w:rFonts w:ascii="メイリオ" w:eastAsia="メイリオ" w:hAnsi="メイリオ"/>
                                <w:sz w:val="20"/>
                              </w:rPr>
                            </w:pPr>
                            <w:r w:rsidRPr="00B92DCC">
                              <w:rPr>
                                <w:rFonts w:ascii="メイリオ" w:eastAsia="メイリオ" w:hAnsi="メイリオ" w:hint="eastAsia"/>
                                <w:sz w:val="20"/>
                              </w:rPr>
                              <w:t>井上</w:t>
                            </w:r>
                            <w:r w:rsidRPr="00B92DCC">
                              <w:rPr>
                                <w:rFonts w:ascii="メイリオ" w:eastAsia="メイリオ" w:hAnsi="メイリオ"/>
                                <w:sz w:val="20"/>
                              </w:rPr>
                              <w:t>歩</w:t>
                            </w:r>
                            <w:r w:rsidRPr="00B92DCC">
                              <w:rPr>
                                <w:rFonts w:ascii="メイリオ" w:eastAsia="メイリオ" w:hAnsi="メイリオ" w:hint="eastAsia"/>
                                <w:sz w:val="20"/>
                              </w:rPr>
                              <w:t>(記録)</w:t>
                            </w:r>
                            <w:r w:rsidRPr="00B92DCC">
                              <w:rPr>
                                <w:rFonts w:ascii="メイリオ" w:eastAsia="メイリオ" w:hAnsi="メイリオ"/>
                                <w:sz w:val="20"/>
                              </w:rPr>
                              <w:t xml:space="preserve"> </w:t>
                            </w:r>
                            <w:r w:rsidR="005B0EBA" w:rsidRPr="00B92DCC">
                              <w:rPr>
                                <w:rFonts w:ascii="メイリオ" w:eastAsia="メイリオ" w:hAnsi="メイリオ" w:hint="eastAsia"/>
                                <w:sz w:val="20"/>
                              </w:rPr>
                              <w:t>蓮沼舜矢(</w:t>
                            </w:r>
                            <w:r w:rsidR="00E749C3" w:rsidRPr="00B92DCC">
                              <w:rPr>
                                <w:rFonts w:ascii="メイリオ" w:eastAsia="メイリオ" w:hAnsi="メイリオ"/>
                                <w:sz w:val="20"/>
                              </w:rPr>
                              <w:t>D.O.</w:t>
                            </w:r>
                            <w:r w:rsidR="005B0EBA" w:rsidRPr="00B92DCC">
                              <w:rPr>
                                <w:rFonts w:ascii="メイリオ" w:eastAsia="メイリオ" w:hAnsi="メイリオ" w:hint="eastAsia"/>
                                <w:sz w:val="20"/>
                              </w:rPr>
                              <w:t xml:space="preserve">) </w:t>
                            </w:r>
                            <w:r w:rsidRPr="00B92DCC">
                              <w:rPr>
                                <w:rFonts w:ascii="メイリオ" w:eastAsia="メイリオ" w:hAnsi="メイリオ" w:hint="eastAsia"/>
                                <w:sz w:val="20"/>
                              </w:rPr>
                              <w:t>大橋瑞生 河村</w:t>
                            </w:r>
                            <w:r w:rsidRPr="00B92DCC">
                              <w:rPr>
                                <w:rFonts w:ascii="メイリオ" w:eastAsia="メイリオ" w:hAnsi="メイリオ"/>
                                <w:sz w:val="20"/>
                              </w:rPr>
                              <w:t xml:space="preserve">涼平 </w:t>
                            </w:r>
                            <w:r w:rsidRPr="00B92DCC">
                              <w:rPr>
                                <w:rFonts w:ascii="メイリオ" w:eastAsia="メイリオ" w:hAnsi="メイリオ" w:hint="eastAsia"/>
                                <w:sz w:val="20"/>
                              </w:rPr>
                              <w:t>佐竹</w:t>
                            </w:r>
                            <w:r w:rsidRPr="00B92DCC">
                              <w:rPr>
                                <w:rFonts w:ascii="メイリオ" w:eastAsia="メイリオ" w:hAnsi="メイリオ"/>
                                <w:sz w:val="20"/>
                              </w:rPr>
                              <w:t>篤紀</w:t>
                            </w:r>
                          </w:p>
                          <w:p w14:paraId="12E37C50" w14:textId="7F902CCB" w:rsidR="0098552D" w:rsidRPr="00E32AE1" w:rsidRDefault="0098552D" w:rsidP="00E32AE1">
                            <w:pPr>
                              <w:jc w:val="center"/>
                              <w:rPr>
                                <w:rFonts w:ascii="メイリオ" w:eastAsia="メイリオ" w:hAnsi="メイリオ"/>
                              </w:rPr>
                            </w:pPr>
                            <w:r w:rsidRPr="00E32AE1">
                              <w:rPr>
                                <w:rFonts w:ascii="メイリオ" w:eastAsia="メイリオ" w:hAnsi="メイリオ" w:hint="eastAsia"/>
                              </w:rPr>
                              <w:t>指導教官</w:t>
                            </w:r>
                            <w:r w:rsidR="0023773F" w:rsidRPr="00E32AE1">
                              <w:rPr>
                                <w:rFonts w:ascii="メイリオ" w:eastAsia="メイリオ" w:hAnsi="メイリオ" w:hint="eastAsia"/>
                              </w:rPr>
                              <w:t>:</w:t>
                            </w:r>
                            <w:r w:rsidRPr="00E32AE1">
                              <w:rPr>
                                <w:rFonts w:ascii="メイリオ" w:eastAsia="メイリオ" w:hAnsi="メイリオ"/>
                              </w:rPr>
                              <w:t xml:space="preserve">谷口守　</w:t>
                            </w:r>
                            <w:r w:rsidRPr="00E32AE1">
                              <w:rPr>
                                <w:rFonts w:ascii="メイリオ" w:eastAsia="メイリオ" w:hAnsi="メイリオ" w:hint="eastAsia"/>
                              </w:rPr>
                              <w:t>TA</w:t>
                            </w:r>
                            <w:r w:rsidR="0023773F" w:rsidRPr="00E32AE1">
                              <w:rPr>
                                <w:rFonts w:ascii="メイリオ" w:eastAsia="メイリオ" w:hAnsi="メイリオ"/>
                              </w:rPr>
                              <w:t>:</w:t>
                            </w:r>
                            <w:r w:rsidR="00AE0571" w:rsidRPr="00E32AE1">
                              <w:rPr>
                                <w:rFonts w:ascii="メイリオ" w:eastAsia="メイリオ" w:hAnsi="メイリオ" w:hint="eastAsia"/>
                              </w:rPr>
                              <w:t>川﨑</w:t>
                            </w:r>
                            <w:r w:rsidRPr="00E32AE1">
                              <w:rPr>
                                <w:rFonts w:ascii="メイリオ" w:eastAsia="メイリオ" w:hAnsi="メイリオ"/>
                              </w:rPr>
                              <w:t>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DD5547" id="_x0000_t202" coordsize="21600,21600" o:spt="202" path="m,l,21600r21600,l21600,xe">
                <v:stroke joinstyle="miter"/>
                <v:path gradientshapeok="t" o:connecttype="rect"/>
              </v:shapetype>
              <v:shape id="テキスト ボックス 1" o:spid="_x0000_s1026" type="#_x0000_t202" style="position:absolute;left:0;text-align:left;margin-left:5.9pt;margin-top:.3pt;width:522pt;height:15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" fillcolor="white [3201]" strokeweight=".5pt">
                <v:textbox>
                  <w:txbxContent>
                    <w:p w14:paraId="7AAA4035" w14:textId="14EED922" w:rsidR="0098552D" w:rsidRPr="00B1197C" w:rsidRDefault="0098552D" w:rsidP="004C1B35">
                      <w:pPr>
                        <w:jc w:val="right"/>
                        <w:rPr>
                          <w:rFonts w:ascii="メイリオ" w:eastAsia="メイリオ" w:hAnsi="メイリオ"/>
                        </w:rPr>
                      </w:pPr>
                      <w:r w:rsidRPr="00B1197C">
                        <w:rPr>
                          <w:rFonts w:ascii="メイリオ" w:eastAsia="メイリオ" w:hAnsi="メイリオ" w:hint="eastAsia"/>
                        </w:rPr>
                        <w:t>都市計画実習　サスティナビリティ</w:t>
                      </w:r>
                      <w:r w:rsidRPr="00B1197C">
                        <w:rPr>
                          <w:rFonts w:ascii="メイリオ" w:eastAsia="メイリオ" w:hAnsi="メイリオ"/>
                        </w:rPr>
                        <w:t>班</w:t>
                      </w:r>
                      <w:r w:rsidRPr="00B1197C">
                        <w:rPr>
                          <w:rFonts w:ascii="メイリオ" w:eastAsia="メイリオ" w:hAnsi="メイリオ" w:hint="eastAsia"/>
                        </w:rPr>
                        <w:t xml:space="preserve">　</w:t>
                      </w:r>
                      <w:r w:rsidR="0024098F">
                        <w:rPr>
                          <w:rFonts w:ascii="メイリオ" w:eastAsia="メイリオ" w:hAnsi="メイリオ" w:hint="eastAsia"/>
                        </w:rPr>
                        <w:t>最終</w:t>
                      </w:r>
                      <w:r w:rsidRPr="00B1197C">
                        <w:rPr>
                          <w:rFonts w:ascii="メイリオ" w:eastAsia="メイリオ" w:hAnsi="メイリオ"/>
                        </w:rPr>
                        <w:t>発表資料</w:t>
                      </w:r>
                      <w:r w:rsidR="0024098F">
                        <w:rPr>
                          <w:rFonts w:ascii="メイリオ" w:eastAsia="メイリオ" w:hAnsi="メイリオ"/>
                        </w:rPr>
                        <w:t>(2017/0</w:t>
                      </w:r>
                      <w:r w:rsidR="0024098F">
                        <w:rPr>
                          <w:rFonts w:ascii="メイリオ" w:eastAsia="メイリオ" w:hAnsi="メイリオ" w:hint="eastAsia"/>
                        </w:rPr>
                        <w:t>6</w:t>
                      </w:r>
                      <w:r w:rsidR="00FB3142">
                        <w:rPr>
                          <w:rFonts w:ascii="メイリオ" w:eastAsia="メイリオ" w:hAnsi="メイリオ"/>
                        </w:rPr>
                        <w:t>/23</w:t>
                      </w:r>
                      <w:r w:rsidRPr="00B1197C">
                        <w:rPr>
                          <w:rFonts w:ascii="メイリオ" w:eastAsia="メイリオ" w:hAnsi="メイリオ"/>
                        </w:rPr>
                        <w:t>)</w:t>
                      </w:r>
                    </w:p>
                    <w:p w14:paraId="4E6C2740" w14:textId="0F8F1C5B" w:rsidR="0098552D" w:rsidRPr="00680A46" w:rsidRDefault="0098552D" w:rsidP="00680A46">
                      <w:pPr>
                        <w:jc w:val="center"/>
                        <w:rPr>
                          <w:rFonts w:ascii="メイリオ" w:eastAsia="メイリオ" w:hAnsi="メイリオ"/>
                          <w:sz w:val="32"/>
                        </w:rPr>
                      </w:pPr>
                      <w:r w:rsidRPr="00680A46">
                        <w:rPr>
                          <w:rFonts w:ascii="メイリオ" w:eastAsia="メイリオ" w:hAnsi="メイリオ" w:hint="eastAsia"/>
                          <w:sz w:val="48"/>
                        </w:rPr>
                        <w:t>飲み屋は減るが</w:t>
                      </w:r>
                      <w:r w:rsidRPr="00680A46">
                        <w:rPr>
                          <w:rFonts w:ascii="メイリオ" w:eastAsia="メイリオ" w:hAnsi="メイリオ"/>
                          <w:sz w:val="48"/>
                        </w:rPr>
                        <w:t>役に立つ</w:t>
                      </w:r>
                      <w:r w:rsidRPr="004C1B35">
                        <w:rPr>
                          <w:rFonts w:ascii="メイリオ" w:eastAsia="メイリオ" w:hAnsi="メイリオ" w:hint="eastAsia"/>
                          <w:sz w:val="32"/>
                        </w:rPr>
                        <w:t>～居酒屋で飲んでいけ～</w:t>
                      </w:r>
                    </w:p>
                    <w:p w14:paraId="262AA2AF" w14:textId="3C9C5F50" w:rsidR="0098552D" w:rsidRPr="00B92DCC" w:rsidRDefault="0098552D" w:rsidP="00B92DCC">
                      <w:pPr>
                        <w:spacing w:line="260" w:lineRule="exact"/>
                        <w:jc w:val="center"/>
                        <w:rPr>
                          <w:rFonts w:ascii="メイリオ" w:eastAsia="メイリオ" w:hAnsi="メイリオ"/>
                          <w:sz w:val="20"/>
                        </w:rPr>
                      </w:pPr>
                      <w:r w:rsidRPr="00B92DCC">
                        <w:rPr>
                          <w:rFonts w:ascii="メイリオ" w:eastAsia="メイリオ" w:hAnsi="メイリオ" w:hint="eastAsia"/>
                          <w:sz w:val="20"/>
                        </w:rPr>
                        <w:t>班員</w:t>
                      </w:r>
                      <w:r w:rsidRPr="00B92DCC">
                        <w:rPr>
                          <w:rFonts w:ascii="メイリオ" w:eastAsia="メイリオ" w:hAnsi="メイリオ"/>
                          <w:sz w:val="20"/>
                        </w:rPr>
                        <w:t>：御手洗陽(</w:t>
                      </w:r>
                      <w:r w:rsidRPr="00B92DCC">
                        <w:rPr>
                          <w:rFonts w:ascii="メイリオ" w:eastAsia="メイリオ" w:hAnsi="メイリオ" w:hint="eastAsia"/>
                          <w:sz w:val="20"/>
                        </w:rPr>
                        <w:t>班長</w:t>
                      </w:r>
                      <w:r w:rsidRPr="00B92DCC">
                        <w:rPr>
                          <w:rFonts w:ascii="メイリオ" w:eastAsia="メイリオ" w:hAnsi="メイリオ"/>
                          <w:sz w:val="20"/>
                        </w:rPr>
                        <w:t>)</w:t>
                      </w:r>
                      <w:r w:rsidRPr="00B92DCC">
                        <w:rPr>
                          <w:rFonts w:ascii="メイリオ" w:eastAsia="メイリオ" w:hAnsi="メイリオ" w:hint="eastAsia"/>
                          <w:sz w:val="20"/>
                        </w:rPr>
                        <w:t xml:space="preserve"> 山本</w:t>
                      </w:r>
                      <w:r w:rsidRPr="00B92DCC">
                        <w:rPr>
                          <w:rFonts w:ascii="メイリオ" w:eastAsia="メイリオ" w:hAnsi="メイリオ"/>
                          <w:sz w:val="20"/>
                        </w:rPr>
                        <w:t>翔太</w:t>
                      </w:r>
                      <w:r w:rsidRPr="00B92DCC">
                        <w:rPr>
                          <w:rFonts w:ascii="メイリオ" w:eastAsia="メイリオ" w:hAnsi="メイリオ" w:hint="eastAsia"/>
                          <w:sz w:val="20"/>
                        </w:rPr>
                        <w:t>(副班長) 下津</w:t>
                      </w:r>
                      <w:r w:rsidRPr="00B92DCC">
                        <w:rPr>
                          <w:rFonts w:ascii="メイリオ" w:eastAsia="メイリオ" w:hAnsi="メイリオ"/>
                          <w:sz w:val="20"/>
                        </w:rPr>
                        <w:t>大輔</w:t>
                      </w:r>
                      <w:r w:rsidRPr="00B92DCC">
                        <w:rPr>
                          <w:rFonts w:ascii="メイリオ" w:eastAsia="メイリオ" w:hAnsi="メイリオ" w:hint="eastAsia"/>
                          <w:sz w:val="20"/>
                        </w:rPr>
                        <w:t>(印刷)</w:t>
                      </w:r>
                      <w:r w:rsidRPr="00B92DCC">
                        <w:rPr>
                          <w:rFonts w:ascii="メイリオ" w:eastAsia="メイリオ" w:hAnsi="メイリオ"/>
                          <w:sz w:val="20"/>
                        </w:rPr>
                        <w:t xml:space="preserve"> </w:t>
                      </w:r>
                      <w:r w:rsidRPr="00B92DCC">
                        <w:rPr>
                          <w:rFonts w:ascii="メイリオ" w:eastAsia="メイリオ" w:hAnsi="メイリオ" w:hint="eastAsia"/>
                          <w:sz w:val="20"/>
                        </w:rPr>
                        <w:t>藤本遼太郎(</w:t>
                      </w:r>
                      <w:r w:rsidRPr="00B92DCC">
                        <w:rPr>
                          <w:rFonts w:ascii="メイリオ" w:eastAsia="メイリオ" w:hAnsi="メイリオ"/>
                          <w:sz w:val="20"/>
                        </w:rPr>
                        <w:t>DB</w:t>
                      </w:r>
                      <w:r w:rsidRPr="00B92DCC">
                        <w:rPr>
                          <w:rFonts w:ascii="メイリオ" w:eastAsia="メイリオ" w:hAnsi="メイリオ" w:hint="eastAsia"/>
                          <w:sz w:val="20"/>
                        </w:rPr>
                        <w:t>)</w:t>
                      </w:r>
                    </w:p>
                    <w:p w14:paraId="4CAFE4A5" w14:textId="103E7848" w:rsidR="0098552D" w:rsidRPr="00B92DCC" w:rsidRDefault="0098552D" w:rsidP="00B92DCC">
                      <w:pPr>
                        <w:spacing w:line="260" w:lineRule="exact"/>
                        <w:jc w:val="center"/>
                        <w:rPr>
                          <w:rFonts w:ascii="メイリオ" w:eastAsia="メイリオ" w:hAnsi="メイリオ"/>
                          <w:sz w:val="20"/>
                        </w:rPr>
                      </w:pPr>
                      <w:r w:rsidRPr="00B92DCC">
                        <w:rPr>
                          <w:rFonts w:ascii="メイリオ" w:eastAsia="メイリオ" w:hAnsi="メイリオ" w:hint="eastAsia"/>
                          <w:sz w:val="20"/>
                        </w:rPr>
                        <w:t>井上</w:t>
                      </w:r>
                      <w:r w:rsidRPr="00B92DCC">
                        <w:rPr>
                          <w:rFonts w:ascii="メイリオ" w:eastAsia="メイリオ" w:hAnsi="メイリオ"/>
                          <w:sz w:val="20"/>
                        </w:rPr>
                        <w:t>歩</w:t>
                      </w:r>
                      <w:r w:rsidRPr="00B92DCC">
                        <w:rPr>
                          <w:rFonts w:ascii="メイリオ" w:eastAsia="メイリオ" w:hAnsi="メイリオ" w:hint="eastAsia"/>
                          <w:sz w:val="20"/>
                        </w:rPr>
                        <w:t>(記録)</w:t>
                      </w:r>
                      <w:r w:rsidRPr="00B92DCC">
                        <w:rPr>
                          <w:rFonts w:ascii="メイリオ" w:eastAsia="メイリオ" w:hAnsi="メイリオ"/>
                          <w:sz w:val="20"/>
                        </w:rPr>
                        <w:t xml:space="preserve"> </w:t>
                      </w:r>
                      <w:r w:rsidR="005B0EBA" w:rsidRPr="00B92DCC">
                        <w:rPr>
                          <w:rFonts w:ascii="メイリオ" w:eastAsia="メイリオ" w:hAnsi="メイリオ" w:hint="eastAsia"/>
                          <w:sz w:val="20"/>
                        </w:rPr>
                        <w:t>蓮沼舜矢(</w:t>
                      </w:r>
                      <w:r w:rsidR="00E749C3" w:rsidRPr="00B92DCC">
                        <w:rPr>
                          <w:rFonts w:ascii="メイリオ" w:eastAsia="メイリオ" w:hAnsi="メイリオ"/>
                          <w:sz w:val="20"/>
                        </w:rPr>
                        <w:t>D.O.</w:t>
                      </w:r>
                      <w:r w:rsidR="005B0EBA" w:rsidRPr="00B92DCC">
                        <w:rPr>
                          <w:rFonts w:ascii="メイリオ" w:eastAsia="メイリオ" w:hAnsi="メイリオ" w:hint="eastAsia"/>
                          <w:sz w:val="20"/>
                        </w:rPr>
                        <w:t xml:space="preserve">) </w:t>
                      </w:r>
                      <w:r w:rsidRPr="00B92DCC">
                        <w:rPr>
                          <w:rFonts w:ascii="メイリオ" w:eastAsia="メイリオ" w:hAnsi="メイリオ" w:hint="eastAsia"/>
                          <w:sz w:val="20"/>
                        </w:rPr>
                        <w:t>大橋瑞生 河村</w:t>
                      </w:r>
                      <w:r w:rsidRPr="00B92DCC">
                        <w:rPr>
                          <w:rFonts w:ascii="メイリオ" w:eastAsia="メイリオ" w:hAnsi="メイリオ"/>
                          <w:sz w:val="20"/>
                        </w:rPr>
                        <w:t xml:space="preserve">涼平 </w:t>
                      </w:r>
                      <w:r w:rsidRPr="00B92DCC">
                        <w:rPr>
                          <w:rFonts w:ascii="メイリオ" w:eastAsia="メイリオ" w:hAnsi="メイリオ" w:hint="eastAsia"/>
                          <w:sz w:val="20"/>
                        </w:rPr>
                        <w:t>佐竹</w:t>
                      </w:r>
                      <w:r w:rsidRPr="00B92DCC">
                        <w:rPr>
                          <w:rFonts w:ascii="メイリオ" w:eastAsia="メイリオ" w:hAnsi="メイリオ"/>
                          <w:sz w:val="20"/>
                        </w:rPr>
                        <w:t>篤紀</w:t>
                      </w:r>
                    </w:p>
                    <w:p w14:paraId="12E37C50" w14:textId="7F902CCB" w:rsidR="0098552D" w:rsidRPr="00E32AE1" w:rsidRDefault="0098552D" w:rsidP="00E32AE1">
                      <w:pPr>
                        <w:jc w:val="center"/>
                        <w:rPr>
                          <w:rFonts w:ascii="メイリオ" w:eastAsia="メイリオ" w:hAnsi="メイリオ"/>
                        </w:rPr>
                      </w:pPr>
                      <w:r w:rsidRPr="00E32AE1">
                        <w:rPr>
                          <w:rFonts w:ascii="メイリオ" w:eastAsia="メイリオ" w:hAnsi="メイリオ" w:hint="eastAsia"/>
                        </w:rPr>
                        <w:t>指導教官</w:t>
                      </w:r>
                      <w:r w:rsidR="0023773F" w:rsidRPr="00E32AE1">
                        <w:rPr>
                          <w:rFonts w:ascii="メイリオ" w:eastAsia="メイリオ" w:hAnsi="メイリオ" w:hint="eastAsia"/>
                        </w:rPr>
                        <w:t>:</w:t>
                      </w:r>
                      <w:r w:rsidRPr="00E32AE1">
                        <w:rPr>
                          <w:rFonts w:ascii="メイリオ" w:eastAsia="メイリオ" w:hAnsi="メイリオ"/>
                        </w:rPr>
                        <w:t xml:space="preserve">谷口守　</w:t>
                      </w:r>
                      <w:r w:rsidRPr="00E32AE1">
                        <w:rPr>
                          <w:rFonts w:ascii="メイリオ" w:eastAsia="メイリオ" w:hAnsi="メイリオ" w:hint="eastAsia"/>
                        </w:rPr>
                        <w:t>TA</w:t>
                      </w:r>
                      <w:r w:rsidR="0023773F" w:rsidRPr="00E32AE1">
                        <w:rPr>
                          <w:rFonts w:ascii="メイリオ" w:eastAsia="メイリオ" w:hAnsi="メイリオ"/>
                        </w:rPr>
                        <w:t>:</w:t>
                      </w:r>
                      <w:r w:rsidR="00AE0571" w:rsidRPr="00E32AE1">
                        <w:rPr>
                          <w:rFonts w:ascii="メイリオ" w:eastAsia="メイリオ" w:hAnsi="メイリオ" w:hint="eastAsia"/>
                        </w:rPr>
                        <w:t>川﨑</w:t>
                      </w:r>
                      <w:r w:rsidRPr="00E32AE1">
                        <w:rPr>
                          <w:rFonts w:ascii="メイリオ" w:eastAsia="メイリオ" w:hAnsi="メイリオ"/>
                        </w:rPr>
                        <w:t>薫</w:t>
                      </w:r>
                    </w:p>
                  </w:txbxContent>
                </v:textbox>
                <w10:wrap type="topAndBottom"/>
              </v:shape>
            </w:pict>
          </mc:Fallback>
        </mc:AlternateContent>
      </w:r>
      <w:r w:rsidRPr="00E32AE1">
        <w:rPr>
          <w:rFonts w:ascii="游ゴシック" w:eastAsia="游ゴシック" w:hAnsi="游ゴシック" w:hint="eastAsia"/>
          <w:sz w:val="28"/>
        </w:rPr>
        <w:t>1.はじめに</w:t>
      </w:r>
    </w:p>
    <w:p w14:paraId="09255852" w14:textId="49320C1F" w:rsidR="003D7AFA" w:rsidRPr="00B92DCC" w:rsidRDefault="00382536" w:rsidP="00B92DCC">
      <w:pPr>
        <w:spacing w:line="240" w:lineRule="exact"/>
        <w:ind w:leftChars="-100" w:left="-210"/>
        <w:rPr>
          <w:rFonts w:ascii="游ゴシック" w:eastAsia="游ゴシック" w:hAnsi="游ゴシック"/>
          <w:sz w:val="20"/>
        </w:rPr>
      </w:pPr>
      <w:r w:rsidRPr="00B92DCC">
        <w:rPr>
          <w:rFonts w:ascii="游ゴシック" w:eastAsia="游ゴシック" w:hAnsi="游ゴシック" w:hint="eastAsia"/>
        </w:rPr>
        <w:t xml:space="preserve">　</w:t>
      </w:r>
      <w:r w:rsidRPr="00B92DCC">
        <w:rPr>
          <w:rFonts w:ascii="游ゴシック" w:eastAsia="游ゴシック" w:hAnsi="游ゴシック" w:hint="eastAsia"/>
          <w:sz w:val="20"/>
        </w:rPr>
        <w:t>2017年序盤、我々筑波大生は</w:t>
      </w:r>
      <w:r w:rsidR="00645E16" w:rsidRPr="00B92DCC">
        <w:rPr>
          <w:rFonts w:ascii="游ゴシック" w:eastAsia="游ゴシック" w:hAnsi="游ゴシック" w:hint="eastAsia"/>
          <w:sz w:val="20"/>
        </w:rPr>
        <w:t>相</w:t>
      </w:r>
      <w:r w:rsidR="0046486B" w:rsidRPr="00B92DCC">
        <w:rPr>
          <w:rFonts w:ascii="游ゴシック" w:eastAsia="游ゴシック" w:hAnsi="游ゴシック" w:hint="eastAsia"/>
          <w:sz w:val="20"/>
        </w:rPr>
        <w:t>次ぐ居酒屋の閉店を目の当たりにすることとなった。例として</w:t>
      </w:r>
      <w:r w:rsidRPr="00B92DCC">
        <w:rPr>
          <w:rFonts w:ascii="游ゴシック" w:eastAsia="游ゴシック" w:hAnsi="游ゴシック" w:hint="eastAsia"/>
          <w:sz w:val="20"/>
        </w:rPr>
        <w:t>天久保三丁目の原価居酒屋くぼやは3月中旬、じぶんかって大学店と</w:t>
      </w:r>
      <w:r w:rsidR="00952399" w:rsidRPr="00B92DCC">
        <w:rPr>
          <w:rFonts w:ascii="游ゴシック" w:eastAsia="游ゴシック" w:hAnsi="游ゴシック" w:hint="eastAsia"/>
          <w:sz w:val="20"/>
        </w:rPr>
        <w:t>居酒屋</w:t>
      </w:r>
      <w:r w:rsidRPr="00B92DCC">
        <w:rPr>
          <w:rFonts w:ascii="游ゴシック" w:eastAsia="游ゴシック" w:hAnsi="游ゴシック" w:hint="eastAsia"/>
          <w:sz w:val="20"/>
        </w:rPr>
        <w:t>じんぱちが4月末をもって閉店したことが挙げられる。これらの居酒屋は私たち自身利用する機会も多く不安を</w:t>
      </w:r>
      <w:r w:rsidR="0046486B" w:rsidRPr="00B92DCC">
        <w:rPr>
          <w:rFonts w:ascii="游ゴシック" w:eastAsia="游ゴシック" w:hAnsi="游ゴシック" w:hint="eastAsia"/>
          <w:sz w:val="20"/>
        </w:rPr>
        <w:t>覚えた学生も多いのではないだろうか。他方、若者の酒離れや飲み会、</w:t>
      </w:r>
      <w:r w:rsidRPr="00B92DCC">
        <w:rPr>
          <w:rFonts w:ascii="游ゴシック" w:eastAsia="游ゴシック" w:hAnsi="游ゴシック" w:hint="eastAsia"/>
          <w:sz w:val="20"/>
        </w:rPr>
        <w:t>飲みを通じた</w:t>
      </w:r>
      <w:r w:rsidR="00C014AC" w:rsidRPr="00B92DCC">
        <w:rPr>
          <w:rFonts w:ascii="游ゴシック" w:eastAsia="游ゴシック" w:hAnsi="游ゴシック" w:hint="eastAsia"/>
          <w:sz w:val="20"/>
        </w:rPr>
        <w:t>ハラスメント</w:t>
      </w:r>
      <w:r w:rsidRPr="00B92DCC">
        <w:rPr>
          <w:rFonts w:ascii="游ゴシック" w:eastAsia="游ゴシック" w:hAnsi="游ゴシック" w:hint="eastAsia"/>
          <w:sz w:val="20"/>
        </w:rPr>
        <w:t>通称</w:t>
      </w:r>
      <w:r w:rsidR="00C014AC" w:rsidRPr="00B92DCC">
        <w:rPr>
          <w:rFonts w:ascii="游ゴシック" w:eastAsia="游ゴシック" w:hAnsi="游ゴシック" w:hint="eastAsia"/>
          <w:sz w:val="20"/>
        </w:rPr>
        <w:t>‘</w:t>
      </w:r>
      <w:r w:rsidRPr="00B92DCC">
        <w:rPr>
          <w:rFonts w:ascii="游ゴシック" w:eastAsia="游ゴシック" w:hAnsi="游ゴシック" w:hint="eastAsia"/>
          <w:sz w:val="20"/>
        </w:rPr>
        <w:t>飲みハラ</w:t>
      </w:r>
      <w:r w:rsidR="00C014AC" w:rsidRPr="00B92DCC">
        <w:rPr>
          <w:rFonts w:ascii="游ゴシック" w:eastAsia="游ゴシック" w:hAnsi="游ゴシック" w:hint="eastAsia"/>
          <w:sz w:val="20"/>
        </w:rPr>
        <w:t>‘</w:t>
      </w:r>
      <w:r w:rsidRPr="00B92DCC">
        <w:rPr>
          <w:rFonts w:ascii="游ゴシック" w:eastAsia="游ゴシック" w:hAnsi="游ゴシック" w:hint="eastAsia"/>
          <w:sz w:val="20"/>
        </w:rPr>
        <w:t>が叫ばれること、</w:t>
      </w:r>
      <w:r w:rsidR="00C014AC" w:rsidRPr="00B92DCC">
        <w:rPr>
          <w:rFonts w:ascii="游ゴシック" w:eastAsia="游ゴシック" w:hAnsi="游ゴシック" w:hint="eastAsia"/>
          <w:sz w:val="20"/>
        </w:rPr>
        <w:t>政府も2017年4月1日に厚生労働省に「アルコール健康障害対策推進室」を設置しアルコール規制の可能性を</w:t>
      </w:r>
      <w:r w:rsidR="00420D64" w:rsidRPr="00B92DCC">
        <w:rPr>
          <w:rFonts w:ascii="游ゴシック" w:eastAsia="游ゴシック" w:hAnsi="游ゴシック" w:hint="eastAsia"/>
          <w:sz w:val="20"/>
        </w:rPr>
        <w:t>模索するなど、飲酒や酒席への風当たりが強くなりつつ</w:t>
      </w:r>
      <w:r w:rsidR="00C014AC" w:rsidRPr="00B92DCC">
        <w:rPr>
          <w:rFonts w:ascii="游ゴシック" w:eastAsia="游ゴシック" w:hAnsi="游ゴシック" w:hint="eastAsia"/>
          <w:sz w:val="20"/>
        </w:rPr>
        <w:t>ある。これらを踏まえ酒席とそれを担う居酒屋の必要性を考えるべきではないだろうか。</w:t>
      </w:r>
    </w:p>
    <w:p w14:paraId="78B9F077" w14:textId="5FE8DF98" w:rsidR="00382536" w:rsidRPr="00E32AE1" w:rsidRDefault="00382536" w:rsidP="00E32AE1">
      <w:pPr>
        <w:ind w:leftChars="-100" w:left="-210"/>
        <w:rPr>
          <w:rFonts w:ascii="游ゴシック" w:eastAsia="游ゴシック" w:hAnsi="游ゴシック"/>
          <w:sz w:val="28"/>
        </w:rPr>
      </w:pPr>
      <w:r w:rsidRPr="00E32AE1">
        <w:rPr>
          <w:rFonts w:ascii="游ゴシック" w:eastAsia="游ゴシック" w:hAnsi="游ゴシック" w:hint="eastAsia"/>
          <w:sz w:val="28"/>
        </w:rPr>
        <w:t>2.問題提起</w:t>
      </w:r>
    </w:p>
    <w:p w14:paraId="2A0ADA6A" w14:textId="64C12D91" w:rsidR="003D7AFA" w:rsidRPr="00B92DCC" w:rsidRDefault="00C014AC" w:rsidP="00B92DCC">
      <w:pPr>
        <w:spacing w:line="240" w:lineRule="exact"/>
        <w:ind w:leftChars="-100" w:left="-210"/>
        <w:rPr>
          <w:rFonts w:ascii="游ゴシック" w:eastAsia="游ゴシック" w:hAnsi="游ゴシック"/>
          <w:sz w:val="20"/>
        </w:rPr>
      </w:pPr>
      <w:r w:rsidRPr="00E32AE1">
        <w:rPr>
          <w:rFonts w:ascii="游ゴシック" w:eastAsia="游ゴシック" w:hAnsi="游ゴシック" w:hint="eastAsia"/>
          <w:sz w:val="18"/>
        </w:rPr>
        <w:t xml:space="preserve">　</w:t>
      </w:r>
      <w:r w:rsidR="003A0C1C" w:rsidRPr="00B92DCC">
        <w:rPr>
          <w:rFonts w:ascii="游ゴシック" w:eastAsia="游ゴシック" w:hAnsi="游ゴシック" w:hint="eastAsia"/>
          <w:sz w:val="20"/>
        </w:rPr>
        <w:t>私たちは</w:t>
      </w:r>
      <w:r w:rsidR="00912D5C" w:rsidRPr="00B92DCC">
        <w:rPr>
          <w:rFonts w:ascii="游ゴシック" w:eastAsia="游ゴシック" w:hAnsi="游ゴシック" w:hint="eastAsia"/>
          <w:sz w:val="20"/>
        </w:rPr>
        <w:t>筑波大学周辺の</w:t>
      </w:r>
      <w:r w:rsidR="003A0C1C" w:rsidRPr="00B92DCC">
        <w:rPr>
          <w:rFonts w:ascii="游ゴシック" w:eastAsia="游ゴシック" w:hAnsi="游ゴシック" w:hint="eastAsia"/>
          <w:sz w:val="20"/>
        </w:rPr>
        <w:t>居酒屋の減少</w:t>
      </w:r>
      <w:r w:rsidR="00CC0459" w:rsidRPr="00B92DCC">
        <w:rPr>
          <w:rFonts w:ascii="游ゴシック" w:eastAsia="游ゴシック" w:hAnsi="游ゴシック" w:hint="eastAsia"/>
          <w:sz w:val="20"/>
        </w:rPr>
        <w:t>に危惧を呈し</w:t>
      </w:r>
      <w:r w:rsidR="0098552D" w:rsidRPr="00B92DCC">
        <w:rPr>
          <w:rFonts w:ascii="游ゴシック" w:eastAsia="游ゴシック" w:hAnsi="游ゴシック" w:hint="eastAsia"/>
          <w:sz w:val="20"/>
        </w:rPr>
        <w:t>ており、減少を止める策を立てることを本実習の目標とする</w:t>
      </w:r>
      <w:r w:rsidR="00CC0459" w:rsidRPr="00B92DCC">
        <w:rPr>
          <w:rFonts w:ascii="游ゴシック" w:eastAsia="游ゴシック" w:hAnsi="游ゴシック" w:hint="eastAsia"/>
          <w:sz w:val="20"/>
        </w:rPr>
        <w:t>。居酒屋の消滅による問題点として、酒席でのコミュニケーションの機会の喪失、自宅での飲酒機会‘宅飲み‘の増加に伴う騒音被害の助長、街のにぎわいの喪失が挙げられる。</w:t>
      </w:r>
    </w:p>
    <w:p w14:paraId="60AAE361" w14:textId="6B80BCFB" w:rsidR="003D7AFA" w:rsidRPr="00E32AE1" w:rsidRDefault="00382536" w:rsidP="00B92DCC">
      <w:pPr>
        <w:spacing w:line="320" w:lineRule="atLeast"/>
        <w:ind w:leftChars="-100" w:left="-210"/>
        <w:rPr>
          <w:rFonts w:ascii="游ゴシック" w:eastAsia="游ゴシック" w:hAnsi="游ゴシック" w:hint="eastAsia"/>
          <w:sz w:val="28"/>
        </w:rPr>
      </w:pPr>
      <w:r w:rsidRPr="00E32AE1">
        <w:rPr>
          <w:rFonts w:ascii="游ゴシック" w:eastAsia="游ゴシック" w:hAnsi="游ゴシック" w:hint="eastAsia"/>
          <w:sz w:val="28"/>
        </w:rPr>
        <w:t>3.実態調査</w:t>
      </w:r>
    </w:p>
    <w:p w14:paraId="4A56FF79" w14:textId="7011D485" w:rsidR="00DD6A9D" w:rsidRPr="00E32AE1" w:rsidRDefault="003D7AFA" w:rsidP="00B92DCC">
      <w:pPr>
        <w:spacing w:line="320" w:lineRule="atLeast"/>
        <w:ind w:leftChars="-100" w:left="-210"/>
        <w:rPr>
          <w:rFonts w:ascii="游ゴシック" w:eastAsia="游ゴシック" w:hAnsi="游ゴシック"/>
          <w:sz w:val="24"/>
        </w:rPr>
      </w:pPr>
      <w:r w:rsidRPr="00E32AE1">
        <w:rPr>
          <w:rFonts w:ascii="游ゴシック" w:eastAsia="游ゴシック" w:hAnsi="游ゴシック" w:hint="eastAsia"/>
          <w:sz w:val="24"/>
        </w:rPr>
        <w:t>3.1飲酒に関する動向</w:t>
      </w:r>
    </w:p>
    <w:p w14:paraId="5D9B4618" w14:textId="42BCF62D" w:rsidR="00D0171A" w:rsidRPr="00E32AE1" w:rsidRDefault="00B92DCC" w:rsidP="00B92DCC">
      <w:pPr>
        <w:jc w:val="center"/>
        <w:rPr>
          <w:rFonts w:ascii="游ゴシック" w:eastAsia="游ゴシック" w:hAnsi="游ゴシック"/>
          <w:sz w:val="16"/>
        </w:rPr>
      </w:pPr>
      <w:r w:rsidRPr="00E32AE1">
        <w:rPr>
          <w:rFonts w:ascii="游ゴシック" w:eastAsia="游ゴシック" w:hAnsi="游ゴシック"/>
          <w:noProof/>
          <w:sz w:val="16"/>
        </w:rPr>
        <w:drawing>
          <wp:anchor distT="0" distB="0" distL="114300" distR="114300" simplePos="0" relativeHeight="251673600" behindDoc="0" locked="0" layoutInCell="1" allowOverlap="1" wp14:anchorId="2281E3A0" wp14:editId="6EA5CEB9">
            <wp:simplePos x="0" y="0"/>
            <wp:positionH relativeFrom="column">
              <wp:posOffset>1321380</wp:posOffset>
            </wp:positionH>
            <wp:positionV relativeFrom="paragraph">
              <wp:posOffset>272967</wp:posOffset>
            </wp:positionV>
            <wp:extent cx="449360" cy="269913"/>
            <wp:effectExtent l="0" t="0" r="825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360" cy="2699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2AE1">
        <w:rPr>
          <w:rFonts w:ascii="游ゴシック" w:eastAsia="游ゴシック" w:hAnsi="游ゴシック"/>
          <w:noProof/>
        </w:rPr>
        <w:drawing>
          <wp:anchor distT="0" distB="0" distL="114300" distR="114300" simplePos="0" relativeHeight="251675648" behindDoc="0" locked="0" layoutInCell="1" allowOverlap="1" wp14:anchorId="02AA83DC" wp14:editId="5B4539C9">
            <wp:simplePos x="0" y="0"/>
            <wp:positionH relativeFrom="column">
              <wp:posOffset>1235710</wp:posOffset>
            </wp:positionH>
            <wp:positionV relativeFrom="paragraph">
              <wp:posOffset>908078</wp:posOffset>
            </wp:positionV>
            <wp:extent cx="483025" cy="196391"/>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025" cy="196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2AE1">
        <w:rPr>
          <w:rFonts w:ascii="游ゴシック" w:eastAsia="游ゴシック" w:hAnsi="游ゴシック"/>
          <w:noProof/>
        </w:rPr>
        <w:drawing>
          <wp:anchor distT="0" distB="0" distL="114300" distR="114300" simplePos="0" relativeHeight="251674624" behindDoc="0" locked="0" layoutInCell="1" allowOverlap="1" wp14:anchorId="2E31CBF5" wp14:editId="663D0013">
            <wp:simplePos x="0" y="0"/>
            <wp:positionH relativeFrom="column">
              <wp:posOffset>2117145</wp:posOffset>
            </wp:positionH>
            <wp:positionV relativeFrom="paragraph">
              <wp:posOffset>406869</wp:posOffset>
            </wp:positionV>
            <wp:extent cx="908891" cy="425815"/>
            <wp:effectExtent l="0" t="0" r="571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891" cy="42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A9D" w:rsidRPr="00E32AE1">
        <w:rPr>
          <w:rFonts w:ascii="游ゴシック" w:eastAsia="游ゴシック" w:hAnsi="游ゴシック"/>
          <w:noProof/>
          <w:sz w:val="16"/>
        </w:rPr>
        <w:drawing>
          <wp:inline distT="0" distB="0" distL="0" distR="0" wp14:anchorId="3659EDC7" wp14:editId="336F17AA">
            <wp:extent cx="3220459" cy="1566333"/>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6488" cy="1574129"/>
                    </a:xfrm>
                    <a:prstGeom prst="rect">
                      <a:avLst/>
                    </a:prstGeom>
                    <a:noFill/>
                    <a:ln>
                      <a:noFill/>
                    </a:ln>
                  </pic:spPr>
                </pic:pic>
              </a:graphicData>
            </a:graphic>
          </wp:inline>
        </w:drawing>
      </w:r>
      <w:r w:rsidR="00D0171A" w:rsidRPr="00E32AE1">
        <w:rPr>
          <w:rFonts w:ascii="游ゴシック" w:eastAsia="游ゴシック" w:hAnsi="游ゴシック" w:hint="eastAsia"/>
          <w:sz w:val="16"/>
        </w:rPr>
        <w:t>図-</w:t>
      </w:r>
      <w:r w:rsidR="00D0171A" w:rsidRPr="00E32AE1">
        <w:rPr>
          <w:rFonts w:ascii="游ゴシック" w:eastAsia="游ゴシック" w:hAnsi="游ゴシック"/>
          <w:sz w:val="16"/>
        </w:rPr>
        <w:t xml:space="preserve">1 </w:t>
      </w:r>
      <w:r w:rsidR="00D0171A" w:rsidRPr="00E32AE1">
        <w:rPr>
          <w:rFonts w:ascii="游ゴシック" w:eastAsia="游ゴシック" w:hAnsi="游ゴシック" w:hint="eastAsia"/>
          <w:sz w:val="16"/>
        </w:rPr>
        <w:t>成人一人当たりの酒類飲酒量(国税庁酒類行政情報</w:t>
      </w:r>
      <w:r w:rsidR="00F1593B" w:rsidRPr="00E32AE1">
        <w:rPr>
          <w:rFonts w:ascii="游ゴシック" w:eastAsia="游ゴシック" w:hAnsi="游ゴシック" w:hint="eastAsia"/>
          <w:sz w:val="16"/>
        </w:rPr>
        <w:t>[</w:t>
      </w:r>
      <w:r w:rsidR="00F1593B" w:rsidRPr="00E32AE1">
        <w:rPr>
          <w:rFonts w:ascii="游ゴシック" w:eastAsia="游ゴシック" w:hAnsi="游ゴシック"/>
          <w:sz w:val="16"/>
        </w:rPr>
        <w:t>2</w:t>
      </w:r>
      <w:r w:rsidR="00F1593B" w:rsidRPr="00E32AE1">
        <w:rPr>
          <w:rFonts w:ascii="游ゴシック" w:eastAsia="游ゴシック" w:hAnsi="游ゴシック" w:hint="eastAsia"/>
          <w:sz w:val="16"/>
        </w:rPr>
        <w:t>]</w:t>
      </w:r>
      <w:r w:rsidR="00D0171A" w:rsidRPr="00E32AE1">
        <w:rPr>
          <w:rFonts w:ascii="游ゴシック" w:eastAsia="游ゴシック" w:hAnsi="游ゴシック" w:hint="eastAsia"/>
          <w:sz w:val="16"/>
        </w:rPr>
        <w:t>及び人口統計</w:t>
      </w:r>
      <w:r w:rsidR="00F1593B" w:rsidRPr="00E32AE1">
        <w:rPr>
          <w:rFonts w:ascii="游ゴシック" w:eastAsia="游ゴシック" w:hAnsi="游ゴシック" w:hint="eastAsia"/>
          <w:sz w:val="16"/>
        </w:rPr>
        <w:t>[</w:t>
      </w:r>
      <w:r w:rsidR="00F1593B" w:rsidRPr="00E32AE1">
        <w:rPr>
          <w:rFonts w:ascii="游ゴシック" w:eastAsia="游ゴシック" w:hAnsi="游ゴシック"/>
          <w:sz w:val="16"/>
        </w:rPr>
        <w:t>4</w:t>
      </w:r>
      <w:r w:rsidR="00F1593B" w:rsidRPr="00E32AE1">
        <w:rPr>
          <w:rFonts w:ascii="游ゴシック" w:eastAsia="游ゴシック" w:hAnsi="游ゴシック" w:hint="eastAsia"/>
          <w:sz w:val="16"/>
        </w:rPr>
        <w:t>]</w:t>
      </w:r>
      <w:r w:rsidR="00F1593B" w:rsidRPr="00E32AE1">
        <w:rPr>
          <w:rFonts w:ascii="游ゴシック" w:eastAsia="游ゴシック" w:hAnsi="游ゴシック"/>
          <w:sz w:val="16"/>
        </w:rPr>
        <w:t>[5]</w:t>
      </w:r>
      <w:r w:rsidR="00F1593B" w:rsidRPr="00E32AE1">
        <w:rPr>
          <w:rFonts w:ascii="游ゴシック" w:eastAsia="游ゴシック" w:hAnsi="游ゴシック" w:hint="eastAsia"/>
          <w:sz w:val="16"/>
        </w:rPr>
        <w:t>より作成</w:t>
      </w:r>
      <w:r w:rsidR="00D0171A" w:rsidRPr="00E32AE1">
        <w:rPr>
          <w:rFonts w:ascii="游ゴシック" w:eastAsia="游ゴシック" w:hAnsi="游ゴシック" w:hint="eastAsia"/>
          <w:sz w:val="16"/>
        </w:rPr>
        <w:t>)</w:t>
      </w:r>
    </w:p>
    <w:p w14:paraId="24CFC1B8" w14:textId="6215D736" w:rsidR="003427A3" w:rsidRPr="00B92DCC" w:rsidRDefault="00E32AE1" w:rsidP="00B92DCC">
      <w:pPr>
        <w:spacing w:line="240" w:lineRule="exact"/>
        <w:ind w:leftChars="-100" w:left="-210" w:firstLineChars="100" w:firstLine="200"/>
        <w:rPr>
          <w:rFonts w:ascii="游ゴシック" w:eastAsia="游ゴシック" w:hAnsi="游ゴシック"/>
          <w:sz w:val="20"/>
          <w:szCs w:val="18"/>
        </w:rPr>
      </w:pPr>
      <w:r w:rsidRPr="00B92DCC">
        <w:rPr>
          <w:rFonts w:ascii="游ゴシック" w:eastAsia="游ゴシック" w:hAnsi="游ゴシック" w:hint="eastAsia"/>
          <w:sz w:val="20"/>
          <w:szCs w:val="18"/>
        </w:rPr>
        <w:t>実習にあたってまず近年の全国的な飲酒動向についての統計・情報について分析を行った。</w:t>
      </w:r>
      <w:r w:rsidRPr="00B92DCC">
        <w:rPr>
          <w:rFonts w:ascii="游ゴシック" w:eastAsia="游ゴシック" w:hAnsi="游ゴシック" w:hint="eastAsia"/>
          <w:sz w:val="20"/>
          <w:szCs w:val="18"/>
        </w:rPr>
        <w:t>図1では</w:t>
      </w:r>
      <w:r w:rsidR="00401AA2" w:rsidRPr="00B92DCC">
        <w:rPr>
          <w:rFonts w:ascii="游ゴシック" w:eastAsia="游ゴシック" w:hAnsi="游ゴシック" w:hint="eastAsia"/>
          <w:sz w:val="20"/>
          <w:szCs w:val="18"/>
        </w:rPr>
        <w:t>平成12年度から平成26年度において約85%</w:t>
      </w:r>
      <w:r w:rsidR="00DD0062" w:rsidRPr="00B92DCC">
        <w:rPr>
          <w:rFonts w:ascii="游ゴシック" w:eastAsia="游ゴシック" w:hAnsi="游ゴシック" w:hint="eastAsia"/>
          <w:sz w:val="20"/>
          <w:szCs w:val="18"/>
        </w:rPr>
        <w:t>減少している</w:t>
      </w:r>
      <w:r w:rsidRPr="00B92DCC">
        <w:rPr>
          <w:rFonts w:ascii="游ゴシック" w:eastAsia="游ゴシック" w:hAnsi="游ゴシック" w:hint="eastAsia"/>
          <w:sz w:val="20"/>
          <w:szCs w:val="18"/>
        </w:rPr>
        <w:t>ことが分かる</w:t>
      </w:r>
      <w:r w:rsidR="00DD0062" w:rsidRPr="00B92DCC">
        <w:rPr>
          <w:rFonts w:ascii="游ゴシック" w:eastAsia="游ゴシック" w:hAnsi="游ゴシック" w:hint="eastAsia"/>
          <w:sz w:val="20"/>
          <w:szCs w:val="18"/>
        </w:rPr>
        <w:t>。つくば市が該当する茨城県・土浦税務署管内では平成22年度以降上昇の兆しがみられる。地域経済の活性化などの要因が考えられる。</w:t>
      </w:r>
    </w:p>
    <w:p w14:paraId="743E9804" w14:textId="77777777" w:rsidR="00B92DCC" w:rsidRDefault="00B92DCC" w:rsidP="00E32AE1">
      <w:pPr>
        <w:ind w:leftChars="-100" w:left="-210"/>
        <w:rPr>
          <w:rFonts w:ascii="游ゴシック" w:eastAsia="游ゴシック" w:hAnsi="游ゴシック"/>
          <w:sz w:val="28"/>
        </w:rPr>
      </w:pPr>
    </w:p>
    <w:p w14:paraId="5147698A" w14:textId="77777777" w:rsidR="003427A3" w:rsidRPr="00E32AE1" w:rsidRDefault="003427A3" w:rsidP="00E32AE1">
      <w:pPr>
        <w:ind w:leftChars="-100" w:left="-210"/>
        <w:rPr>
          <w:rFonts w:ascii="游ゴシック" w:eastAsia="游ゴシック" w:hAnsi="游ゴシック"/>
          <w:sz w:val="28"/>
        </w:rPr>
      </w:pPr>
      <w:r w:rsidRPr="00E32AE1">
        <w:rPr>
          <w:rFonts w:ascii="游ゴシック" w:eastAsia="游ゴシック" w:hAnsi="游ゴシック" w:hint="eastAsia"/>
          <w:sz w:val="28"/>
        </w:rPr>
        <w:t>3.2飲酒の場所の変化</w:t>
      </w:r>
    </w:p>
    <w:p w14:paraId="3BA8A7BA" w14:textId="77696BA9" w:rsidR="003427A3" w:rsidRPr="00E32AE1" w:rsidRDefault="00512738" w:rsidP="00B92DCC">
      <w:pPr>
        <w:spacing w:line="240" w:lineRule="exact"/>
        <w:ind w:leftChars="-100" w:left="-210"/>
        <w:rPr>
          <w:rFonts w:ascii="游ゴシック" w:eastAsia="游ゴシック" w:hAnsi="游ゴシック"/>
        </w:rPr>
      </w:pPr>
      <w:r w:rsidRPr="00E32AE1">
        <w:rPr>
          <w:rFonts w:ascii="游ゴシック" w:eastAsia="游ゴシック" w:hAnsi="游ゴシック" w:hint="eastAsia"/>
          <w:noProof/>
        </w:rPr>
        <mc:AlternateContent>
          <mc:Choice Requires="wps">
            <w:drawing>
              <wp:anchor distT="0" distB="0" distL="114300" distR="114300" simplePos="0" relativeHeight="251668480" behindDoc="0" locked="0" layoutInCell="1" allowOverlap="1" wp14:anchorId="3EFA98D5" wp14:editId="596BB370">
                <wp:simplePos x="0" y="0"/>
                <wp:positionH relativeFrom="column">
                  <wp:posOffset>79508</wp:posOffset>
                </wp:positionH>
                <wp:positionV relativeFrom="paragraph">
                  <wp:posOffset>387393</wp:posOffset>
                </wp:positionV>
                <wp:extent cx="348161" cy="278909"/>
                <wp:effectExtent l="0" t="0" r="0" b="6985"/>
                <wp:wrapNone/>
                <wp:docPr id="28" name="テキスト ボックス 28"/>
                <wp:cNvGraphicFramePr/>
                <a:graphic xmlns:a="http://schemas.openxmlformats.org/drawingml/2006/main">
                  <a:graphicData uri="http://schemas.microsoft.com/office/word/2010/wordprocessingShape">
                    <wps:wsp>
                      <wps:cNvSpPr txBox="1"/>
                      <wps:spPr>
                        <a:xfrm>
                          <a:off x="0" y="0"/>
                          <a:ext cx="348161" cy="278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F0B4C" w14:textId="1FD59B28" w:rsidR="00512738" w:rsidRPr="00512738" w:rsidRDefault="00512738">
                            <w:pPr>
                              <w:rPr>
                                <w:sz w:val="12"/>
                              </w:rPr>
                            </w:pPr>
                            <w:r w:rsidRPr="00512738">
                              <w:rPr>
                                <w:rFonts w:ascii="メイリオ" w:eastAsia="メイリオ" w:hAnsi="メイリオ" w:hint="eastAsia"/>
                                <w:sz w:val="12"/>
                              </w:rPr>
                              <w:t>(件)</w:t>
                            </w:r>
                            <w:r>
                              <w:rPr>
                                <w:rFonts w:hint="eastAsia"/>
                                <w:sz w:val="12"/>
                              </w:rPr>
                              <w:t>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98D5" id="テキスト ボックス 28" o:spid="_x0000_s1028" type="#_x0000_t202" style="position:absolute;left:0;text-align:left;margin-left:6.25pt;margin-top:30.5pt;width:27.4pt;height:2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" filled="f" stroked="f" strokeweight=".5pt">
                <v:textbox>
                  <w:txbxContent>
                    <w:p w14:paraId="7B7F0B4C" w14:textId="1FD59B28" w:rsidR="00512738" w:rsidRPr="00512738" w:rsidRDefault="00512738">
                      <w:pPr>
                        <w:rPr>
                          <w:sz w:val="12"/>
                        </w:rPr>
                      </w:pPr>
                      <w:r w:rsidRPr="00512738">
                        <w:rPr>
                          <w:rFonts w:ascii="メイリオ" w:eastAsia="メイリオ" w:hAnsi="メイリオ" w:hint="eastAsia"/>
                          <w:sz w:val="12"/>
                        </w:rPr>
                        <w:t>(件)</w:t>
                      </w:r>
                      <w:r>
                        <w:rPr>
                          <w:rFonts w:hint="eastAsia"/>
                          <w:sz w:val="12"/>
                        </w:rPr>
                        <w:t>ん</w:t>
                      </w:r>
                    </w:p>
                  </w:txbxContent>
                </v:textbox>
              </v:shape>
            </w:pict>
          </mc:Fallback>
        </mc:AlternateContent>
      </w:r>
      <w:r w:rsidR="00420D64" w:rsidRPr="00E32AE1">
        <w:rPr>
          <w:rFonts w:ascii="游ゴシック" w:eastAsia="游ゴシック" w:hAnsi="游ゴシック" w:hint="eastAsia"/>
        </w:rPr>
        <w:t xml:space="preserve">　</w:t>
      </w:r>
      <w:r w:rsidR="00F1593B" w:rsidRPr="00B92DCC">
        <w:rPr>
          <w:rFonts w:ascii="游ゴシック" w:eastAsia="游ゴシック" w:hAnsi="游ゴシック" w:hint="eastAsia"/>
          <w:sz w:val="20"/>
        </w:rPr>
        <w:t>飲酒をする</w:t>
      </w:r>
      <w:r w:rsidR="003427A3" w:rsidRPr="00B92DCC">
        <w:rPr>
          <w:rFonts w:ascii="游ゴシック" w:eastAsia="游ゴシック" w:hAnsi="游ゴシック" w:hint="eastAsia"/>
          <w:sz w:val="20"/>
        </w:rPr>
        <w:t>場所の変化についての統計で</w:t>
      </w:r>
      <w:r w:rsidR="00420D64" w:rsidRPr="00B92DCC">
        <w:rPr>
          <w:rFonts w:ascii="游ゴシック" w:eastAsia="游ゴシック" w:hAnsi="游ゴシック" w:hint="eastAsia"/>
          <w:sz w:val="20"/>
        </w:rPr>
        <w:t>ある。</w:t>
      </w:r>
      <w:r w:rsidR="00FB3142" w:rsidRPr="00B92DCC">
        <w:rPr>
          <w:rFonts w:ascii="游ゴシック" w:eastAsia="游ゴシック" w:hAnsi="游ゴシック" w:hint="eastAsia"/>
          <w:sz w:val="20"/>
        </w:rPr>
        <w:t>酒場の数、酒類販売所</w:t>
      </w:r>
      <w:r w:rsidR="00F1593B" w:rsidRPr="00B92DCC">
        <w:rPr>
          <w:rFonts w:ascii="游ゴシック" w:eastAsia="游ゴシック" w:hAnsi="游ゴシック" w:hint="eastAsia"/>
          <w:sz w:val="20"/>
        </w:rPr>
        <w:t>からそれらの経年変化を探る</w:t>
      </w:r>
      <w:r w:rsidR="003427A3" w:rsidRPr="00B92DCC">
        <w:rPr>
          <w:rFonts w:ascii="游ゴシック" w:eastAsia="游ゴシック" w:hAnsi="游ゴシック" w:hint="eastAsia"/>
          <w:sz w:val="20"/>
        </w:rPr>
        <w:t>。</w:t>
      </w:r>
    </w:p>
    <w:p w14:paraId="5037672E" w14:textId="22138BFB" w:rsidR="00401AA2" w:rsidRPr="00E32AE1" w:rsidRDefault="001C549D" w:rsidP="00E32AE1">
      <w:pPr>
        <w:ind w:leftChars="-100" w:left="-210"/>
        <w:jc w:val="center"/>
        <w:rPr>
          <w:rFonts w:ascii="游ゴシック" w:eastAsia="游ゴシック" w:hAnsi="游ゴシック"/>
        </w:rPr>
      </w:pPr>
      <w:r w:rsidRPr="00E32AE1">
        <w:rPr>
          <w:rFonts w:ascii="游ゴシック" w:eastAsia="游ゴシック" w:hAnsi="游ゴシック"/>
          <w:noProof/>
        </w:rPr>
        <mc:AlternateContent>
          <mc:Choice Requires="wps">
            <w:drawing>
              <wp:anchor distT="0" distB="0" distL="114300" distR="114300" simplePos="0" relativeHeight="251670528" behindDoc="0" locked="0" layoutInCell="1" allowOverlap="1" wp14:anchorId="5D5EF414" wp14:editId="1B01D9CB">
                <wp:simplePos x="0" y="0"/>
                <wp:positionH relativeFrom="column">
                  <wp:posOffset>77422</wp:posOffset>
                </wp:positionH>
                <wp:positionV relativeFrom="paragraph">
                  <wp:posOffset>1508076</wp:posOffset>
                </wp:positionV>
                <wp:extent cx="325012" cy="259635"/>
                <wp:effectExtent l="0" t="0" r="0" b="7620"/>
                <wp:wrapNone/>
                <wp:docPr id="30" name="テキスト ボックス 30"/>
                <wp:cNvGraphicFramePr/>
                <a:graphic xmlns:a="http://schemas.openxmlformats.org/drawingml/2006/main">
                  <a:graphicData uri="http://schemas.microsoft.com/office/word/2010/wordprocessingShape">
                    <wps:wsp>
                      <wps:cNvSpPr txBox="1"/>
                      <wps:spPr>
                        <a:xfrm>
                          <a:off x="0" y="0"/>
                          <a:ext cx="325012" cy="259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06A68" w14:textId="0F040331" w:rsidR="00512738" w:rsidRPr="00512738" w:rsidRDefault="00512738" w:rsidP="00512738">
                            <w:pPr>
                              <w:jc w:val="center"/>
                              <w:rPr>
                                <w:rFonts w:ascii="メイリオ" w:eastAsia="メイリオ" w:hAnsi="メイリオ"/>
                                <w:sz w:val="14"/>
                              </w:rPr>
                            </w:pPr>
                            <w:r w:rsidRPr="00512738">
                              <w:rPr>
                                <w:rFonts w:ascii="メイリオ" w:eastAsia="メイリオ" w:hAnsi="メイリオ" w:hint="eastAsia"/>
                                <w:sz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EF414" id="テキスト ボックス 30" o:spid="_x0000_s1028" type="#_x0000_t202" style="position:absolute;left:0;text-align:left;margin-left:6.1pt;margin-top:118.75pt;width:25.6pt;height:2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" fillcolor="white [3201]" stroked="f" strokeweight=".5pt">
                <v:textbox>
                  <w:txbxContent>
                    <w:p w14:paraId="40906A68" w14:textId="0F040331" w:rsidR="00512738" w:rsidRPr="00512738" w:rsidRDefault="00512738" w:rsidP="00512738">
                      <w:pPr>
                        <w:jc w:val="center"/>
                        <w:rPr>
                          <w:rFonts w:ascii="メイリオ" w:eastAsia="メイリオ" w:hAnsi="メイリオ"/>
                          <w:sz w:val="14"/>
                        </w:rPr>
                      </w:pPr>
                      <w:r w:rsidRPr="00512738">
                        <w:rPr>
                          <w:rFonts w:ascii="メイリオ" w:eastAsia="メイリオ" w:hAnsi="メイリオ" w:hint="eastAsia"/>
                          <w:sz w:val="14"/>
                        </w:rPr>
                        <w:t>0</w:t>
                      </w:r>
                    </w:p>
                  </w:txbxContent>
                </v:textbox>
              </v:shape>
            </w:pict>
          </mc:Fallback>
        </mc:AlternateContent>
      </w:r>
      <w:r w:rsidR="00512738" w:rsidRPr="00E32AE1">
        <w:rPr>
          <w:rFonts w:ascii="游ゴシック" w:eastAsia="游ゴシック" w:hAnsi="游ゴシック"/>
          <w:noProof/>
        </w:rPr>
        <mc:AlternateContent>
          <mc:Choice Requires="wps">
            <w:drawing>
              <wp:anchor distT="0" distB="0" distL="114300" distR="114300" simplePos="0" relativeHeight="251672576" behindDoc="0" locked="0" layoutInCell="1" allowOverlap="1" wp14:anchorId="63628FE6" wp14:editId="4FBE4259">
                <wp:simplePos x="0" y="0"/>
                <wp:positionH relativeFrom="column">
                  <wp:posOffset>1644318</wp:posOffset>
                </wp:positionH>
                <wp:positionV relativeFrom="paragraph">
                  <wp:posOffset>802507</wp:posOffset>
                </wp:positionV>
                <wp:extent cx="107126" cy="241034"/>
                <wp:effectExtent l="0" t="0" r="26670" b="26035"/>
                <wp:wrapNone/>
                <wp:docPr id="37" name="曲線コネクタ 37"/>
                <wp:cNvGraphicFramePr/>
                <a:graphic xmlns:a="http://schemas.openxmlformats.org/drawingml/2006/main">
                  <a:graphicData uri="http://schemas.microsoft.com/office/word/2010/wordprocessingShape">
                    <wps:wsp>
                      <wps:cNvCnPr/>
                      <wps:spPr>
                        <a:xfrm flipH="1">
                          <a:off x="0" y="0"/>
                          <a:ext cx="107126" cy="241034"/>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943FD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37" o:spid="_x0000_s1026" type="#_x0000_t38" style="position:absolute;left:0;text-align:left;margin-left:129.45pt;margin-top:63.2pt;width:8.45pt;height:19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" adj="10800" strokecolor="#5b9bd5 [3204]" strokeweight=".5pt">
                <v:stroke joinstyle="miter"/>
              </v:shape>
            </w:pict>
          </mc:Fallback>
        </mc:AlternateContent>
      </w:r>
      <w:r w:rsidR="00512738" w:rsidRPr="00E32AE1">
        <w:rPr>
          <w:rFonts w:ascii="游ゴシック" w:eastAsia="游ゴシック" w:hAnsi="游ゴシック"/>
          <w:noProof/>
        </w:rPr>
        <w:drawing>
          <wp:anchor distT="0" distB="0" distL="114300" distR="114300" simplePos="0" relativeHeight="251671552" behindDoc="0" locked="0" layoutInCell="1" allowOverlap="1" wp14:anchorId="24D1C3B7" wp14:editId="28AD8FDE">
            <wp:simplePos x="0" y="0"/>
            <wp:positionH relativeFrom="column">
              <wp:posOffset>1445369</wp:posOffset>
            </wp:positionH>
            <wp:positionV relativeFrom="paragraph">
              <wp:posOffset>1043541</wp:posOffset>
            </wp:positionV>
            <wp:extent cx="805270" cy="187472"/>
            <wp:effectExtent l="0" t="0" r="0" b="317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8016" cy="19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738" w:rsidRPr="00E32AE1">
        <w:rPr>
          <w:rFonts w:ascii="游ゴシック" w:eastAsia="游ゴシック" w:hAnsi="游ゴシック"/>
          <w:noProof/>
        </w:rPr>
        <mc:AlternateContent>
          <mc:Choice Requires="wps">
            <w:drawing>
              <wp:anchor distT="0" distB="0" distL="114300" distR="114300" simplePos="0" relativeHeight="251669504" behindDoc="0" locked="0" layoutInCell="1" allowOverlap="1" wp14:anchorId="12959CFB" wp14:editId="62EDE922">
                <wp:simplePos x="0" y="0"/>
                <wp:positionH relativeFrom="column">
                  <wp:posOffset>2811229</wp:posOffset>
                </wp:positionH>
                <wp:positionV relativeFrom="paragraph">
                  <wp:posOffset>1540914</wp:posOffset>
                </wp:positionV>
                <wp:extent cx="431375" cy="282575"/>
                <wp:effectExtent l="0" t="0" r="0" b="3175"/>
                <wp:wrapNone/>
                <wp:docPr id="29" name="テキスト ボックス 29"/>
                <wp:cNvGraphicFramePr/>
                <a:graphic xmlns:a="http://schemas.openxmlformats.org/drawingml/2006/main">
                  <a:graphicData uri="http://schemas.microsoft.com/office/word/2010/wordprocessingShape">
                    <wps:wsp>
                      <wps:cNvSpPr txBox="1"/>
                      <wps:spPr>
                        <a:xfrm>
                          <a:off x="0" y="0"/>
                          <a:ext cx="431375"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16F19" w14:textId="1175C83B" w:rsidR="00512738" w:rsidRPr="00512738" w:rsidRDefault="00512738">
                            <w:pPr>
                              <w:rPr>
                                <w:rFonts w:ascii="メイリオ" w:eastAsia="メイリオ" w:hAnsi="メイリオ"/>
                                <w:sz w:val="10"/>
                              </w:rPr>
                            </w:pPr>
                            <w:r w:rsidRPr="00512738">
                              <w:rPr>
                                <w:rFonts w:ascii="メイリオ" w:eastAsia="メイリオ" w:hAnsi="メイリオ" w:hint="eastAsia"/>
                                <w:sz w:val="10"/>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59CFB" id="テキスト ボックス 29" o:spid="_x0000_s1029" type="#_x0000_t202" style="position:absolute;left:0;text-align:left;margin-left:221.35pt;margin-top:121.35pt;width:33.9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5goQIAAHs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" filled="f" stroked="f" strokeweight=".5pt">
                <v:textbox>
                  <w:txbxContent>
                    <w:p w14:paraId="0A516F19" w14:textId="1175C83B" w:rsidR="00512738" w:rsidRPr="00512738" w:rsidRDefault="00512738">
                      <w:pPr>
                        <w:rPr>
                          <w:rFonts w:ascii="メイリオ" w:eastAsia="メイリオ" w:hAnsi="メイリオ"/>
                          <w:sz w:val="10"/>
                        </w:rPr>
                      </w:pPr>
                      <w:r w:rsidRPr="00512738">
                        <w:rPr>
                          <w:rFonts w:ascii="メイリオ" w:eastAsia="メイリオ" w:hAnsi="メイリオ" w:hint="eastAsia"/>
                          <w:sz w:val="10"/>
                        </w:rPr>
                        <w:t>(年度)</w:t>
                      </w:r>
                    </w:p>
                  </w:txbxContent>
                </v:textbox>
              </v:shape>
            </w:pict>
          </mc:Fallback>
        </mc:AlternateContent>
      </w:r>
      <w:r w:rsidR="00FB3142" w:rsidRPr="00E32AE1">
        <w:rPr>
          <w:rFonts w:ascii="游ゴシック" w:eastAsia="游ゴシック" w:hAnsi="游ゴシック"/>
          <w:noProof/>
        </w:rPr>
        <w:drawing>
          <wp:inline distT="0" distB="0" distL="0" distR="0" wp14:anchorId="6A2B29ED" wp14:editId="486B432C">
            <wp:extent cx="3026410" cy="1759683"/>
            <wp:effectExtent l="0" t="0" r="254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7459" cy="1766107"/>
                    </a:xfrm>
                    <a:prstGeom prst="rect">
                      <a:avLst/>
                    </a:prstGeom>
                    <a:noFill/>
                    <a:ln>
                      <a:noFill/>
                    </a:ln>
                  </pic:spPr>
                </pic:pic>
              </a:graphicData>
            </a:graphic>
          </wp:inline>
        </w:drawing>
      </w:r>
    </w:p>
    <w:p w14:paraId="47D5D052" w14:textId="57617482" w:rsidR="00F1593B" w:rsidRPr="00E32AE1" w:rsidRDefault="00F1593B" w:rsidP="00E32AE1">
      <w:pPr>
        <w:ind w:leftChars="-100" w:left="-210" w:firstLineChars="50" w:firstLine="80"/>
        <w:jc w:val="center"/>
        <w:rPr>
          <w:rFonts w:ascii="游ゴシック" w:eastAsia="游ゴシック" w:hAnsi="游ゴシック"/>
          <w:sz w:val="16"/>
        </w:rPr>
      </w:pPr>
      <w:r w:rsidRPr="00E32AE1">
        <w:rPr>
          <w:rFonts w:ascii="游ゴシック" w:eastAsia="游ゴシック" w:hAnsi="游ゴシック" w:hint="eastAsia"/>
          <w:sz w:val="16"/>
        </w:rPr>
        <w:t>図-2</w:t>
      </w:r>
      <w:r w:rsidRPr="00E32AE1">
        <w:rPr>
          <w:rFonts w:ascii="游ゴシック" w:eastAsia="游ゴシック" w:hAnsi="游ゴシック"/>
          <w:sz w:val="16"/>
        </w:rPr>
        <w:t xml:space="preserve"> </w:t>
      </w:r>
      <w:r w:rsidRPr="00E32AE1">
        <w:rPr>
          <w:rFonts w:ascii="游ゴシック" w:eastAsia="游ゴシック" w:hAnsi="游ゴシック" w:hint="eastAsia"/>
          <w:sz w:val="16"/>
        </w:rPr>
        <w:t>酒場総店舗数(経済センサス[</w:t>
      </w:r>
      <w:r w:rsidRPr="00E32AE1">
        <w:rPr>
          <w:rFonts w:ascii="游ゴシック" w:eastAsia="游ゴシック" w:hAnsi="游ゴシック"/>
          <w:sz w:val="16"/>
        </w:rPr>
        <w:t>4</w:t>
      </w:r>
      <w:r w:rsidRPr="00E32AE1">
        <w:rPr>
          <w:rFonts w:ascii="游ゴシック" w:eastAsia="游ゴシック" w:hAnsi="游ゴシック" w:hint="eastAsia"/>
          <w:sz w:val="16"/>
        </w:rPr>
        <w:t>]より作成)</w:t>
      </w:r>
    </w:p>
    <w:p w14:paraId="787E3D07" w14:textId="04176D1D" w:rsidR="00AF45C7" w:rsidRPr="00E32AE1" w:rsidRDefault="00DD0062" w:rsidP="00B92DCC">
      <w:pPr>
        <w:spacing w:line="240" w:lineRule="exact"/>
        <w:ind w:leftChars="-100" w:left="-210" w:firstLineChars="150" w:firstLine="270"/>
        <w:rPr>
          <w:rFonts w:ascii="游ゴシック" w:eastAsia="游ゴシック" w:hAnsi="游ゴシック"/>
          <w:sz w:val="18"/>
        </w:rPr>
      </w:pPr>
      <w:r w:rsidRPr="00E32AE1">
        <w:rPr>
          <w:rFonts w:ascii="游ゴシック" w:eastAsia="游ゴシック" w:hAnsi="游ゴシック" w:hint="eastAsia"/>
          <w:sz w:val="18"/>
        </w:rPr>
        <w:t>図-</w:t>
      </w:r>
      <w:r w:rsidRPr="00E32AE1">
        <w:rPr>
          <w:rFonts w:ascii="游ゴシック" w:eastAsia="游ゴシック" w:hAnsi="游ゴシック"/>
          <w:sz w:val="18"/>
        </w:rPr>
        <w:t>2</w:t>
      </w:r>
      <w:r w:rsidRPr="00E32AE1">
        <w:rPr>
          <w:rFonts w:ascii="游ゴシック" w:eastAsia="游ゴシック" w:hAnsi="游ゴシック" w:hint="eastAsia"/>
          <w:sz w:val="18"/>
        </w:rPr>
        <w:t>は</w:t>
      </w:r>
      <w:r w:rsidR="00AF45C7" w:rsidRPr="00E32AE1">
        <w:rPr>
          <w:rFonts w:ascii="游ゴシック" w:eastAsia="游ゴシック" w:hAnsi="游ゴシック" w:hint="eastAsia"/>
          <w:sz w:val="18"/>
        </w:rPr>
        <w:t>全国の酒場・</w:t>
      </w:r>
      <w:r w:rsidR="003427A3" w:rsidRPr="00E32AE1">
        <w:rPr>
          <w:rFonts w:ascii="游ゴシック" w:eastAsia="游ゴシック" w:hAnsi="游ゴシック" w:hint="eastAsia"/>
          <w:sz w:val="18"/>
        </w:rPr>
        <w:t>ビヤホール、バー・キャバレー・ナイトクラブの総</w:t>
      </w:r>
      <w:r w:rsidR="00E32AE1">
        <w:rPr>
          <w:rFonts w:ascii="游ゴシック" w:eastAsia="游ゴシック" w:hAnsi="游ゴシック" w:hint="eastAsia"/>
          <w:sz w:val="18"/>
        </w:rPr>
        <w:t>数についての変動である。</w:t>
      </w:r>
      <w:r w:rsidR="0009020D" w:rsidRPr="00E32AE1">
        <w:rPr>
          <w:rFonts w:ascii="游ゴシック" w:eastAsia="游ゴシック" w:hAnsi="游ゴシック" w:hint="eastAsia"/>
          <w:sz w:val="18"/>
        </w:rPr>
        <w:t>昭和61</w:t>
      </w:r>
      <w:r w:rsidR="003427A3" w:rsidRPr="00E32AE1">
        <w:rPr>
          <w:rFonts w:ascii="游ゴシック" w:eastAsia="游ゴシック" w:hAnsi="游ゴシック" w:hint="eastAsia"/>
          <w:sz w:val="18"/>
        </w:rPr>
        <w:t>年度以降</w:t>
      </w:r>
      <w:r w:rsidR="00952399" w:rsidRPr="00E32AE1">
        <w:rPr>
          <w:rFonts w:ascii="游ゴシック" w:eastAsia="游ゴシック" w:hAnsi="游ゴシック" w:hint="eastAsia"/>
          <w:sz w:val="18"/>
        </w:rPr>
        <w:t>の調査を行ったところ、バー・キャバレー・ナイトクラブ</w:t>
      </w:r>
      <w:r w:rsidR="0009020D" w:rsidRPr="00E32AE1">
        <w:rPr>
          <w:rFonts w:ascii="游ゴシック" w:eastAsia="游ゴシック" w:hAnsi="游ゴシック" w:hint="eastAsia"/>
          <w:sz w:val="18"/>
        </w:rPr>
        <w:t>はバブル崩壊後の平成3年以降減少を続けている一方、酒場・ビヤホールについては平成13年度を境に減少している。これは当該年に酒類小売業免許の距離制限が撤廃され</w:t>
      </w:r>
      <w:r w:rsidR="00287C3A" w:rsidRPr="00E32AE1">
        <w:rPr>
          <w:rFonts w:ascii="游ゴシック" w:eastAsia="游ゴシック" w:hAnsi="游ゴシック" w:hint="eastAsia"/>
          <w:sz w:val="18"/>
        </w:rPr>
        <w:t>酒類小売販売が充実したことにより外での飲酒需要が減ったためと</w:t>
      </w:r>
      <w:r w:rsidR="00EF2A4E" w:rsidRPr="00E32AE1">
        <w:rPr>
          <w:rFonts w:ascii="游ゴシック" w:eastAsia="游ゴシック" w:hAnsi="游ゴシック" w:hint="eastAsia"/>
          <w:sz w:val="18"/>
        </w:rPr>
        <w:t>考えられる。</w:t>
      </w:r>
    </w:p>
    <w:p w14:paraId="63BF8472" w14:textId="079414B9" w:rsidR="004058E7" w:rsidRPr="00E32AE1" w:rsidRDefault="009A4C5E" w:rsidP="00E32AE1">
      <w:pPr>
        <w:ind w:leftChars="-100" w:hangingChars="100" w:hanging="210"/>
        <w:jc w:val="center"/>
        <w:rPr>
          <w:rFonts w:ascii="游ゴシック" w:eastAsia="游ゴシック" w:hAnsi="游ゴシック"/>
        </w:rPr>
      </w:pPr>
      <w:r w:rsidRPr="00E32AE1">
        <w:rPr>
          <w:rFonts w:ascii="游ゴシック" w:eastAsia="游ゴシック" w:hAnsi="游ゴシック"/>
          <w:noProof/>
        </w:rPr>
        <w:drawing>
          <wp:inline distT="0" distB="0" distL="0" distR="0" wp14:anchorId="4BE837FD" wp14:editId="56EBBED8">
            <wp:extent cx="3086265" cy="1522477"/>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5825" cy="1527193"/>
                    </a:xfrm>
                    <a:prstGeom prst="rect">
                      <a:avLst/>
                    </a:prstGeom>
                    <a:noFill/>
                    <a:ln>
                      <a:noFill/>
                    </a:ln>
                  </pic:spPr>
                </pic:pic>
              </a:graphicData>
            </a:graphic>
          </wp:inline>
        </w:drawing>
      </w:r>
    </w:p>
    <w:p w14:paraId="15F706B3" w14:textId="0A2B710B" w:rsidR="006864CE" w:rsidRPr="00E32AE1" w:rsidRDefault="006864CE" w:rsidP="00E32AE1">
      <w:pPr>
        <w:ind w:leftChars="-100" w:left="-50" w:hangingChars="100" w:hanging="160"/>
        <w:jc w:val="center"/>
        <w:rPr>
          <w:rFonts w:ascii="游ゴシック" w:eastAsia="游ゴシック" w:hAnsi="游ゴシック"/>
          <w:sz w:val="16"/>
        </w:rPr>
      </w:pPr>
      <w:r w:rsidRPr="00E32AE1">
        <w:rPr>
          <w:rFonts w:ascii="游ゴシック" w:eastAsia="游ゴシック" w:hAnsi="游ゴシック" w:hint="eastAsia"/>
          <w:sz w:val="16"/>
        </w:rPr>
        <w:t>図-3 酒類販売所数(国税庁[</w:t>
      </w:r>
      <w:r w:rsidRPr="00E32AE1">
        <w:rPr>
          <w:rFonts w:ascii="游ゴシック" w:eastAsia="游ゴシック" w:hAnsi="游ゴシック"/>
          <w:sz w:val="16"/>
        </w:rPr>
        <w:t>2</w:t>
      </w:r>
      <w:r w:rsidRPr="00E32AE1">
        <w:rPr>
          <w:rFonts w:ascii="游ゴシック" w:eastAsia="游ゴシック" w:hAnsi="游ゴシック" w:hint="eastAsia"/>
          <w:sz w:val="16"/>
        </w:rPr>
        <w:t>]より作成)</w:t>
      </w:r>
    </w:p>
    <w:p w14:paraId="42A17480" w14:textId="47B5BA4E" w:rsidR="004058E7" w:rsidRPr="00B92DCC" w:rsidRDefault="004058E7" w:rsidP="00B92DCC">
      <w:pPr>
        <w:spacing w:line="240" w:lineRule="exact"/>
        <w:ind w:leftChars="-100" w:left="-210" w:firstLineChars="100" w:firstLine="200"/>
        <w:rPr>
          <w:rFonts w:ascii="游ゴシック" w:eastAsia="游ゴシック" w:hAnsi="游ゴシック"/>
          <w:sz w:val="20"/>
        </w:rPr>
      </w:pPr>
      <w:r w:rsidRPr="00B92DCC">
        <w:rPr>
          <w:rFonts w:ascii="游ゴシック" w:eastAsia="游ゴシック" w:hAnsi="游ゴシック" w:hint="eastAsia"/>
          <w:sz w:val="20"/>
        </w:rPr>
        <w:t>図-3</w:t>
      </w:r>
      <w:r w:rsidR="006864CE" w:rsidRPr="00B92DCC">
        <w:rPr>
          <w:rFonts w:ascii="游ゴシック" w:eastAsia="游ゴシック" w:hAnsi="游ゴシック" w:hint="eastAsia"/>
          <w:sz w:val="20"/>
        </w:rPr>
        <w:t>は</w:t>
      </w:r>
      <w:r w:rsidRPr="00B92DCC">
        <w:rPr>
          <w:rFonts w:ascii="游ゴシック" w:eastAsia="游ゴシック" w:hAnsi="游ゴシック" w:hint="eastAsia"/>
          <w:sz w:val="20"/>
        </w:rPr>
        <w:t>酒類販売所数の変化である。ここでも平成13度の酒類小売免許の規制緩和による変動が考えられる。元来の一般酒販店は減少しているがコンビニを主として販売所の総数は増加しているものの</w:t>
      </w:r>
      <w:r w:rsidRPr="00B92DCC">
        <w:rPr>
          <w:rFonts w:ascii="游ゴシック" w:eastAsia="游ゴシック" w:hAnsi="游ゴシック"/>
          <w:sz w:val="20"/>
        </w:rPr>
        <w:t>、</w:t>
      </w:r>
      <w:r w:rsidR="002D2CE3" w:rsidRPr="00B92DCC">
        <w:rPr>
          <w:rFonts w:ascii="游ゴシック" w:eastAsia="游ゴシック" w:hAnsi="游ゴシック" w:hint="eastAsia"/>
          <w:sz w:val="20"/>
        </w:rPr>
        <w:t>飲酒量の低下からか</w:t>
      </w:r>
      <w:r w:rsidRPr="00B92DCC">
        <w:rPr>
          <w:rFonts w:ascii="游ゴシック" w:eastAsia="游ゴシック" w:hAnsi="游ゴシック"/>
          <w:sz w:val="20"/>
        </w:rPr>
        <w:t>近年は</w:t>
      </w:r>
      <w:r w:rsidRPr="00B92DCC">
        <w:rPr>
          <w:rFonts w:ascii="游ゴシック" w:eastAsia="游ゴシック" w:hAnsi="游ゴシック" w:hint="eastAsia"/>
          <w:sz w:val="20"/>
        </w:rPr>
        <w:t>停滞傾向にある</w:t>
      </w:r>
      <w:r w:rsidRPr="00B92DCC">
        <w:rPr>
          <w:rFonts w:ascii="游ゴシック" w:eastAsia="游ゴシック" w:hAnsi="游ゴシック"/>
          <w:sz w:val="20"/>
        </w:rPr>
        <w:t>。</w:t>
      </w:r>
    </w:p>
    <w:p w14:paraId="4597C19D" w14:textId="7BC1F2A6" w:rsidR="00EF2A4E" w:rsidRPr="00E32AE1" w:rsidRDefault="00645E16" w:rsidP="00E32AE1">
      <w:pPr>
        <w:ind w:leftChars="-100" w:left="-210"/>
        <w:rPr>
          <w:rFonts w:ascii="游ゴシック" w:eastAsia="游ゴシック" w:hAnsi="游ゴシック"/>
          <w:sz w:val="28"/>
          <w:szCs w:val="24"/>
        </w:rPr>
      </w:pPr>
      <w:r w:rsidRPr="00E32AE1">
        <w:rPr>
          <w:rFonts w:ascii="游ゴシック" w:eastAsia="游ゴシック" w:hAnsi="游ゴシック" w:hint="eastAsia"/>
          <w:sz w:val="28"/>
          <w:szCs w:val="28"/>
        </w:rPr>
        <w:t>3.</w:t>
      </w:r>
      <w:r w:rsidRPr="00E32AE1">
        <w:rPr>
          <w:rFonts w:ascii="游ゴシック" w:eastAsia="游ゴシック" w:hAnsi="游ゴシック"/>
          <w:sz w:val="28"/>
          <w:szCs w:val="28"/>
        </w:rPr>
        <w:t>3</w:t>
      </w:r>
      <w:r w:rsidR="002D2CE3" w:rsidRPr="00E32AE1">
        <w:rPr>
          <w:rFonts w:ascii="游ゴシック" w:eastAsia="游ゴシック" w:hAnsi="游ゴシック" w:hint="eastAsia"/>
          <w:sz w:val="28"/>
          <w:szCs w:val="28"/>
        </w:rPr>
        <w:t xml:space="preserve"> </w:t>
      </w:r>
      <w:r w:rsidR="0098552D" w:rsidRPr="00E32AE1">
        <w:rPr>
          <w:rFonts w:ascii="游ゴシック" w:eastAsia="游ゴシック" w:hAnsi="游ゴシック" w:hint="eastAsia"/>
          <w:sz w:val="28"/>
          <w:szCs w:val="24"/>
        </w:rPr>
        <w:t>筑波大学周辺における居酒屋の増減</w:t>
      </w:r>
    </w:p>
    <w:p w14:paraId="69EB6D2A" w14:textId="5B76D78F" w:rsidR="00EF2A4E" w:rsidRPr="00E32AE1" w:rsidRDefault="002D2CE3" w:rsidP="00B92DCC">
      <w:pPr>
        <w:spacing w:line="240" w:lineRule="exact"/>
        <w:ind w:leftChars="-100" w:left="-210" w:firstLineChars="100" w:firstLine="200"/>
        <w:rPr>
          <w:rFonts w:ascii="游ゴシック" w:eastAsia="游ゴシック" w:hAnsi="游ゴシック"/>
          <w:sz w:val="18"/>
        </w:rPr>
      </w:pPr>
      <w:r w:rsidRPr="00B92DCC">
        <w:rPr>
          <w:rFonts w:ascii="游ゴシック" w:eastAsia="游ゴシック" w:hAnsi="游ゴシック" w:hint="eastAsia"/>
          <w:sz w:val="20"/>
        </w:rPr>
        <w:t>大学周辺の居酒屋の立地</w:t>
      </w:r>
      <w:r w:rsidR="0098552D" w:rsidRPr="00B92DCC">
        <w:rPr>
          <w:rFonts w:ascii="游ゴシック" w:eastAsia="游ゴシック" w:hAnsi="游ゴシック" w:hint="eastAsia"/>
          <w:sz w:val="20"/>
        </w:rPr>
        <w:t>の変化を観測するため、電子電話帳</w:t>
      </w:r>
      <w:r w:rsidR="00CC12DA" w:rsidRPr="00B92DCC">
        <w:rPr>
          <w:rFonts w:ascii="游ゴシック" w:eastAsia="游ゴシック" w:hAnsi="游ゴシック" w:hint="eastAsia"/>
          <w:sz w:val="20"/>
        </w:rPr>
        <w:t>[</w:t>
      </w:r>
      <w:r w:rsidR="00CC12DA" w:rsidRPr="00B92DCC">
        <w:rPr>
          <w:rFonts w:ascii="游ゴシック" w:eastAsia="游ゴシック" w:hAnsi="游ゴシック"/>
          <w:sz w:val="20"/>
        </w:rPr>
        <w:t>6</w:t>
      </w:r>
      <w:r w:rsidR="00CC12DA" w:rsidRPr="00B92DCC">
        <w:rPr>
          <w:rFonts w:ascii="游ゴシック" w:eastAsia="游ゴシック" w:hAnsi="游ゴシック" w:hint="eastAsia"/>
          <w:sz w:val="20"/>
        </w:rPr>
        <w:t>]</w:t>
      </w:r>
      <w:r w:rsidR="0098552D" w:rsidRPr="00B92DCC">
        <w:rPr>
          <w:rFonts w:ascii="游ゴシック" w:eastAsia="游ゴシック" w:hAnsi="游ゴシック" w:hint="eastAsia"/>
          <w:sz w:val="20"/>
        </w:rPr>
        <w:t>から集計した。住所は天久保、</w:t>
      </w:r>
      <w:r w:rsidR="00596419" w:rsidRPr="00B92DCC">
        <w:rPr>
          <w:rFonts w:ascii="游ゴシック" w:eastAsia="游ゴシック" w:hAnsi="游ゴシック" w:hint="eastAsia"/>
          <w:sz w:val="20"/>
        </w:rPr>
        <w:t>春日、</w:t>
      </w:r>
      <w:r w:rsidR="0098552D" w:rsidRPr="00B92DCC">
        <w:rPr>
          <w:rFonts w:ascii="游ゴシック" w:eastAsia="游ゴシック" w:hAnsi="游ゴシック" w:hint="eastAsia"/>
          <w:sz w:val="20"/>
        </w:rPr>
        <w:t>桜、</w:t>
      </w:r>
      <w:r w:rsidR="00596419" w:rsidRPr="00B92DCC">
        <w:rPr>
          <w:rFonts w:ascii="游ゴシック" w:eastAsia="游ゴシック" w:hAnsi="游ゴシック" w:hint="eastAsia"/>
          <w:sz w:val="20"/>
        </w:rPr>
        <w:t>竹園、吾妻、柴崎、花畑と定め、年次は2015年と2002年において比較した。</w:t>
      </w:r>
      <w:r w:rsidR="0080552A" w:rsidRPr="00B92DCC">
        <w:rPr>
          <w:rFonts w:ascii="游ゴシック" w:eastAsia="游ゴシック" w:hAnsi="游ゴシック" w:hint="eastAsia"/>
          <w:sz w:val="20"/>
        </w:rPr>
        <w:t>以下、プロットしたデータを掲載する。店舗については大分類飲食店から小分類串焼き・炉端焼き、和風</w:t>
      </w:r>
      <w:r w:rsidR="0080552A" w:rsidRPr="00B92DCC">
        <w:rPr>
          <w:rFonts w:ascii="游ゴシック" w:eastAsia="游ゴシック" w:hAnsi="游ゴシック" w:hint="eastAsia"/>
          <w:sz w:val="20"/>
        </w:rPr>
        <w:lastRenderedPageBreak/>
        <w:t>飲食店、その他レストラン、バー・酒場・スナックから居酒屋に当てはまるものを抽出した。</w:t>
      </w:r>
    </w:p>
    <w:p w14:paraId="07C7C8E4" w14:textId="6E89F13C" w:rsidR="0080552A" w:rsidRPr="00E32AE1" w:rsidRDefault="00CC12DA" w:rsidP="00E32AE1">
      <w:pPr>
        <w:keepNext/>
        <w:ind w:leftChars="-100" w:left="-210"/>
        <w:jc w:val="center"/>
        <w:rPr>
          <w:rFonts w:ascii="游ゴシック" w:eastAsia="游ゴシック" w:hAnsi="游ゴシック"/>
        </w:rPr>
      </w:pPr>
      <w:r w:rsidRPr="00E32AE1">
        <w:rPr>
          <w:rFonts w:ascii="游ゴシック" w:eastAsia="游ゴシック" w:hAnsi="游ゴシック"/>
          <w:noProof/>
        </w:rPr>
        <w:drawing>
          <wp:inline distT="0" distB="0" distL="0" distR="0" wp14:anchorId="6F546C06" wp14:editId="647D5FD2">
            <wp:extent cx="3108960" cy="4407193"/>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4324" cy="4499851"/>
                    </a:xfrm>
                    <a:prstGeom prst="rect">
                      <a:avLst/>
                    </a:prstGeom>
                    <a:noFill/>
                    <a:ln>
                      <a:noFill/>
                    </a:ln>
                  </pic:spPr>
                </pic:pic>
              </a:graphicData>
            </a:graphic>
          </wp:inline>
        </w:drawing>
      </w:r>
    </w:p>
    <w:p w14:paraId="4243D3C2" w14:textId="30EAAB8F" w:rsidR="00596419" w:rsidRDefault="00402655" w:rsidP="00E32AE1">
      <w:pPr>
        <w:pStyle w:val="a8"/>
        <w:ind w:leftChars="-100" w:left="-210" w:firstLineChars="50" w:firstLine="80"/>
        <w:jc w:val="center"/>
        <w:rPr>
          <w:rFonts w:ascii="游ゴシック" w:eastAsia="游ゴシック" w:hAnsi="游ゴシック"/>
          <w:b w:val="0"/>
          <w:sz w:val="16"/>
        </w:rPr>
      </w:pPr>
      <w:r w:rsidRPr="00E32AE1">
        <w:rPr>
          <w:rFonts w:ascii="游ゴシック" w:eastAsia="游ゴシック" w:hAnsi="游ゴシック" w:hint="eastAsia"/>
          <w:b w:val="0"/>
          <w:sz w:val="16"/>
        </w:rPr>
        <w:t>図</w:t>
      </w:r>
      <w:r w:rsidR="006949E4" w:rsidRPr="00E32AE1">
        <w:rPr>
          <w:rFonts w:ascii="游ゴシック" w:eastAsia="游ゴシック" w:hAnsi="游ゴシック" w:hint="eastAsia"/>
          <w:b w:val="0"/>
          <w:sz w:val="16"/>
        </w:rPr>
        <w:t>4</w:t>
      </w:r>
      <w:r w:rsidR="002D2CE3" w:rsidRPr="00E32AE1">
        <w:rPr>
          <w:rFonts w:ascii="游ゴシック" w:eastAsia="游ゴシック" w:hAnsi="游ゴシック" w:hint="eastAsia"/>
          <w:b w:val="0"/>
          <w:sz w:val="16"/>
        </w:rPr>
        <w:t xml:space="preserve"> </w:t>
      </w:r>
      <w:r w:rsidR="0080552A" w:rsidRPr="00E32AE1">
        <w:rPr>
          <w:rFonts w:ascii="游ゴシック" w:eastAsia="游ゴシック" w:hAnsi="游ゴシック" w:hint="eastAsia"/>
          <w:b w:val="0"/>
          <w:sz w:val="16"/>
        </w:rPr>
        <w:t>つくば市居酒屋</w:t>
      </w:r>
      <w:r w:rsidR="00D0171A" w:rsidRPr="00E32AE1">
        <w:rPr>
          <w:rFonts w:ascii="游ゴシック" w:eastAsia="游ゴシック" w:hAnsi="游ゴシック" w:hint="eastAsia"/>
          <w:b w:val="0"/>
          <w:sz w:val="16"/>
        </w:rPr>
        <w:t>2003</w:t>
      </w:r>
      <w:r w:rsidR="002D2CE3" w:rsidRPr="00E32AE1">
        <w:rPr>
          <w:rFonts w:ascii="游ゴシック" w:eastAsia="游ゴシック" w:hAnsi="游ゴシック" w:hint="eastAsia"/>
          <w:b w:val="0"/>
          <w:sz w:val="16"/>
        </w:rPr>
        <w:t xml:space="preserve">    </w:t>
      </w:r>
      <w:r w:rsidRPr="00E32AE1">
        <w:rPr>
          <w:rFonts w:ascii="游ゴシック" w:eastAsia="游ゴシック" w:hAnsi="游ゴシック" w:hint="eastAsia"/>
          <w:b w:val="0"/>
          <w:sz w:val="16"/>
        </w:rPr>
        <w:t xml:space="preserve">　</w:t>
      </w:r>
    </w:p>
    <w:p w14:paraId="360F8D77" w14:textId="0DB2D6FD" w:rsidR="00E32AE1" w:rsidRDefault="00E32AE1" w:rsidP="00E32AE1">
      <w:pPr>
        <w:jc w:val="center"/>
      </w:pPr>
      <w:r w:rsidRPr="00E32AE1">
        <w:rPr>
          <w:rFonts w:ascii="游ゴシック" w:eastAsia="游ゴシック" w:hAnsi="游ゴシック"/>
          <w:noProof/>
        </w:rPr>
        <w:drawing>
          <wp:inline distT="0" distB="0" distL="0" distR="0" wp14:anchorId="20EE69B3" wp14:editId="116EF85A">
            <wp:extent cx="3007469" cy="4261899"/>
            <wp:effectExtent l="0" t="0" r="2540" b="571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3685" cy="4327392"/>
                    </a:xfrm>
                    <a:prstGeom prst="rect">
                      <a:avLst/>
                    </a:prstGeom>
                    <a:noFill/>
                    <a:ln>
                      <a:noFill/>
                    </a:ln>
                  </pic:spPr>
                </pic:pic>
              </a:graphicData>
            </a:graphic>
          </wp:inline>
        </w:drawing>
      </w:r>
    </w:p>
    <w:p w14:paraId="35C45302" w14:textId="63696632" w:rsidR="00E32AE1" w:rsidRPr="00E32AE1" w:rsidRDefault="00E32AE1" w:rsidP="00E32AE1">
      <w:pPr>
        <w:jc w:val="center"/>
        <w:rPr>
          <w:rFonts w:hint="eastAsia"/>
        </w:rPr>
      </w:pPr>
      <w:r w:rsidRPr="00E32AE1">
        <w:rPr>
          <w:rFonts w:ascii="游ゴシック" w:eastAsia="游ゴシック" w:hAnsi="游ゴシック" w:hint="eastAsia"/>
          <w:sz w:val="16"/>
        </w:rPr>
        <w:t>図5 つくば市居酒屋 2016</w:t>
      </w:r>
    </w:p>
    <w:p w14:paraId="2C4436D9" w14:textId="50BF7851" w:rsidR="00645E16" w:rsidRPr="00B92DCC" w:rsidRDefault="0080552A" w:rsidP="00B92DCC">
      <w:pPr>
        <w:spacing w:line="240" w:lineRule="exact"/>
        <w:ind w:leftChars="-100" w:left="-210"/>
        <w:rPr>
          <w:rFonts w:ascii="游ゴシック" w:eastAsia="游ゴシック" w:hAnsi="游ゴシック"/>
          <w:sz w:val="20"/>
        </w:rPr>
      </w:pPr>
      <w:r w:rsidRPr="00B92DCC">
        <w:rPr>
          <w:rFonts w:ascii="游ゴシック" w:eastAsia="游ゴシック" w:hAnsi="游ゴシック" w:hint="eastAsia"/>
          <w:sz w:val="22"/>
        </w:rPr>
        <w:t xml:space="preserve">　</w:t>
      </w:r>
      <w:r w:rsidRPr="00B92DCC">
        <w:rPr>
          <w:rFonts w:ascii="游ゴシック" w:eastAsia="游ゴシック" w:hAnsi="游ゴシック" w:hint="eastAsia"/>
          <w:sz w:val="20"/>
        </w:rPr>
        <w:t>店舗数は2003年に174店</w:t>
      </w:r>
      <w:r w:rsidR="002D2CE3" w:rsidRPr="00B92DCC">
        <w:rPr>
          <w:rFonts w:ascii="游ゴシック" w:eastAsia="游ゴシック" w:hAnsi="游ゴシック" w:hint="eastAsia"/>
          <w:sz w:val="20"/>
        </w:rPr>
        <w:t>あったものが</w:t>
      </w:r>
      <w:r w:rsidRPr="00B92DCC">
        <w:rPr>
          <w:rFonts w:ascii="游ゴシック" w:eastAsia="游ゴシック" w:hAnsi="游ゴシック" w:hint="eastAsia"/>
          <w:sz w:val="20"/>
        </w:rPr>
        <w:t>2016年に130店と減少している。内訳は閉店店舗が135店、新規開店は91</w:t>
      </w:r>
      <w:r w:rsidR="00402655" w:rsidRPr="00B92DCC">
        <w:rPr>
          <w:rFonts w:ascii="游ゴシック" w:eastAsia="游ゴシック" w:hAnsi="游ゴシック" w:hint="eastAsia"/>
          <w:sz w:val="20"/>
        </w:rPr>
        <w:t>店となっている。このこと</w:t>
      </w:r>
      <w:r w:rsidRPr="00B92DCC">
        <w:rPr>
          <w:rFonts w:ascii="游ゴシック" w:eastAsia="游ゴシック" w:hAnsi="游ゴシック" w:hint="eastAsia"/>
          <w:sz w:val="20"/>
        </w:rPr>
        <w:t>から、店舗数は減少しているがそれ以上に店舗の入れ替わりが激しいことが分かる。また上記の地図からは店舗の閉鎖後同業態の新たな店舗が入居する居抜き出店の多さ、つくば駅や酒場の多い天久保一丁目など中心部から離れた場所では再出店が少ない傾向がみられる。</w:t>
      </w:r>
    </w:p>
    <w:p w14:paraId="03A36ABB" w14:textId="293E4D46" w:rsidR="00596419" w:rsidRPr="00E32AE1" w:rsidRDefault="00912D5C" w:rsidP="00E32AE1">
      <w:pPr>
        <w:ind w:leftChars="-100" w:left="-210"/>
        <w:rPr>
          <w:rFonts w:ascii="游ゴシック" w:eastAsia="游ゴシック" w:hAnsi="游ゴシック"/>
          <w:sz w:val="28"/>
        </w:rPr>
      </w:pPr>
      <w:r w:rsidRPr="00E32AE1">
        <w:rPr>
          <w:rFonts w:ascii="游ゴシック" w:eastAsia="游ゴシック" w:hAnsi="游ゴシック" w:hint="eastAsia"/>
          <w:sz w:val="28"/>
        </w:rPr>
        <w:t>4</w:t>
      </w:r>
      <w:r w:rsidR="00373F59" w:rsidRPr="00E32AE1">
        <w:rPr>
          <w:rFonts w:ascii="游ゴシック" w:eastAsia="游ゴシック" w:hAnsi="游ゴシック" w:hint="eastAsia"/>
          <w:sz w:val="28"/>
        </w:rPr>
        <w:t>．学生への調査</w:t>
      </w:r>
    </w:p>
    <w:p w14:paraId="64AC4646" w14:textId="1BA7BEB2" w:rsidR="00E14153" w:rsidRPr="00B92DCC" w:rsidRDefault="00373F59" w:rsidP="00B92DCC">
      <w:pPr>
        <w:spacing w:line="240" w:lineRule="exact"/>
        <w:ind w:leftChars="-100" w:left="-210"/>
        <w:rPr>
          <w:rFonts w:ascii="游ゴシック" w:eastAsia="游ゴシック" w:hAnsi="游ゴシック"/>
          <w:sz w:val="20"/>
        </w:rPr>
      </w:pPr>
      <w:r w:rsidRPr="00B92DCC">
        <w:rPr>
          <w:rFonts w:ascii="游ゴシック" w:eastAsia="游ゴシック" w:hAnsi="游ゴシック" w:hint="eastAsia"/>
          <w:sz w:val="22"/>
        </w:rPr>
        <w:t xml:space="preserve">　</w:t>
      </w:r>
      <w:r w:rsidR="00E14153" w:rsidRPr="00B92DCC">
        <w:rPr>
          <w:rFonts w:ascii="游ゴシック" w:eastAsia="游ゴシック" w:hAnsi="游ゴシック" w:hint="eastAsia"/>
          <w:sz w:val="20"/>
        </w:rPr>
        <w:t>筑波大生を対象に、学生の飲み会に対するイメージを把握する目的でヒアリング調査を行なった。ヒアリングの内容は表の通りである。</w:t>
      </w:r>
    </w:p>
    <w:p w14:paraId="4E0EB84B" w14:textId="77777777" w:rsidR="00B92DCC" w:rsidRDefault="00B92DCC" w:rsidP="00E32AE1">
      <w:pPr>
        <w:ind w:leftChars="-100" w:left="-210"/>
        <w:jc w:val="center"/>
        <w:rPr>
          <w:rFonts w:ascii="游ゴシック" w:eastAsia="游ゴシック" w:hAnsi="游ゴシック"/>
          <w:sz w:val="16"/>
        </w:rPr>
      </w:pPr>
    </w:p>
    <w:p w14:paraId="4010C8CA" w14:textId="583118C4" w:rsidR="00E14153" w:rsidRPr="00E32AE1" w:rsidRDefault="00E14153" w:rsidP="00E32AE1">
      <w:pPr>
        <w:ind w:leftChars="-100" w:left="-210"/>
        <w:jc w:val="center"/>
        <w:rPr>
          <w:rFonts w:ascii="游ゴシック" w:eastAsia="游ゴシック" w:hAnsi="游ゴシック"/>
          <w:sz w:val="16"/>
        </w:rPr>
      </w:pPr>
      <w:r w:rsidRPr="00E32AE1">
        <w:rPr>
          <w:rFonts w:ascii="游ゴシック" w:eastAsia="游ゴシック" w:hAnsi="游ゴシック" w:hint="eastAsia"/>
          <w:sz w:val="16"/>
        </w:rPr>
        <w:t>表</w:t>
      </w:r>
      <w:r w:rsidR="006949E4" w:rsidRPr="00E32AE1">
        <w:rPr>
          <w:rFonts w:ascii="游ゴシック" w:eastAsia="游ゴシック" w:hAnsi="游ゴシック" w:hint="eastAsia"/>
          <w:sz w:val="16"/>
        </w:rPr>
        <w:t>1</w:t>
      </w:r>
      <w:r w:rsidRPr="00E32AE1">
        <w:rPr>
          <w:rFonts w:ascii="游ゴシック" w:eastAsia="游ゴシック" w:hAnsi="游ゴシック"/>
          <w:sz w:val="16"/>
        </w:rPr>
        <w:t>.</w:t>
      </w:r>
      <w:r w:rsidRPr="00E32AE1">
        <w:rPr>
          <w:rFonts w:ascii="游ゴシック" w:eastAsia="游ゴシック" w:hAnsi="游ゴシック" w:hint="eastAsia"/>
          <w:sz w:val="16"/>
        </w:rPr>
        <w:t xml:space="preserve">　</w:t>
      </w:r>
      <w:r w:rsidR="006949E4" w:rsidRPr="00E32AE1">
        <w:rPr>
          <w:rFonts w:ascii="游ゴシック" w:eastAsia="游ゴシック" w:hAnsi="游ゴシック" w:hint="eastAsia"/>
          <w:sz w:val="16"/>
        </w:rPr>
        <w:t>飲み会のイメージ・</w:t>
      </w:r>
      <w:r w:rsidRPr="00E32AE1">
        <w:rPr>
          <w:rFonts w:ascii="游ゴシック" w:eastAsia="游ゴシック" w:hAnsi="游ゴシック" w:hint="eastAsia"/>
          <w:sz w:val="16"/>
        </w:rPr>
        <w:t>ヒアリングの内容</w:t>
      </w:r>
    </w:p>
    <w:p w14:paraId="353CABFF" w14:textId="58F7464E" w:rsidR="006949E4" w:rsidRPr="00E32AE1" w:rsidRDefault="00E14153" w:rsidP="00E32AE1">
      <w:pPr>
        <w:ind w:leftChars="-100" w:left="-210"/>
        <w:jc w:val="center"/>
        <w:rPr>
          <w:rFonts w:ascii="游ゴシック" w:eastAsia="游ゴシック" w:hAnsi="游ゴシック"/>
        </w:rPr>
      </w:pPr>
      <w:r w:rsidRPr="00E32AE1">
        <w:rPr>
          <w:rFonts w:ascii="游ゴシック" w:eastAsia="游ゴシック" w:hAnsi="游ゴシック" w:hint="eastAsia"/>
          <w:noProof/>
        </w:rPr>
        <w:drawing>
          <wp:inline distT="0" distB="0" distL="0" distR="0" wp14:anchorId="48143D51" wp14:editId="4B8129B6">
            <wp:extent cx="2562860" cy="1457960"/>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クリーンショット 2017-05-12 4.18.4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2860" cy="1457960"/>
                    </a:xfrm>
                    <a:prstGeom prst="rect">
                      <a:avLst/>
                    </a:prstGeom>
                  </pic:spPr>
                </pic:pic>
              </a:graphicData>
            </a:graphic>
          </wp:inline>
        </w:drawing>
      </w:r>
    </w:p>
    <w:p w14:paraId="2DC35FAD" w14:textId="77777777" w:rsidR="00DD6A9D" w:rsidRPr="00E32AE1" w:rsidRDefault="00DD6A9D" w:rsidP="00E32AE1">
      <w:pPr>
        <w:ind w:leftChars="-100" w:left="-210"/>
        <w:jc w:val="center"/>
        <w:rPr>
          <w:rFonts w:ascii="游ゴシック" w:eastAsia="游ゴシック" w:hAnsi="游ゴシック"/>
        </w:rPr>
      </w:pPr>
    </w:p>
    <w:p w14:paraId="1F80B77B" w14:textId="77777777" w:rsidR="00E14153" w:rsidRPr="00E32AE1" w:rsidRDefault="00E14153" w:rsidP="00E32AE1">
      <w:pPr>
        <w:ind w:leftChars="-100" w:left="-210"/>
        <w:jc w:val="center"/>
        <w:rPr>
          <w:rFonts w:ascii="游ゴシック" w:eastAsia="游ゴシック" w:hAnsi="游ゴシック"/>
        </w:rPr>
      </w:pPr>
      <w:r w:rsidRPr="00E32AE1">
        <w:rPr>
          <w:rFonts w:ascii="游ゴシック" w:eastAsia="游ゴシック" w:hAnsi="游ゴシック" w:hint="eastAsia"/>
          <w:noProof/>
        </w:rPr>
        <mc:AlternateContent>
          <mc:Choice Requires="wps">
            <w:drawing>
              <wp:anchor distT="0" distB="0" distL="114300" distR="114300" simplePos="0" relativeHeight="251661312" behindDoc="0" locked="0" layoutInCell="1" allowOverlap="1" wp14:anchorId="352A0A6D" wp14:editId="28DED33D">
                <wp:simplePos x="0" y="0"/>
                <wp:positionH relativeFrom="column">
                  <wp:posOffset>1082870</wp:posOffset>
                </wp:positionH>
                <wp:positionV relativeFrom="paragraph">
                  <wp:posOffset>295813</wp:posOffset>
                </wp:positionV>
                <wp:extent cx="513471" cy="266896"/>
                <wp:effectExtent l="0" t="0" r="20320" b="19050"/>
                <wp:wrapNone/>
                <wp:docPr id="2" name="テキスト ボックス 2"/>
                <wp:cNvGraphicFramePr/>
                <a:graphic xmlns:a="http://schemas.openxmlformats.org/drawingml/2006/main">
                  <a:graphicData uri="http://schemas.microsoft.com/office/word/2010/wordprocessingShape">
                    <wps:wsp>
                      <wps:cNvSpPr txBox="1"/>
                      <wps:spPr>
                        <a:xfrm>
                          <a:off x="0" y="0"/>
                          <a:ext cx="513471" cy="26689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D0AE6EE" w14:textId="77777777" w:rsidR="00E14153" w:rsidRPr="000939B6" w:rsidRDefault="00E14153" w:rsidP="00E14153">
                            <w:pPr>
                              <w:rPr>
                                <w:sz w:val="16"/>
                              </w:rPr>
                            </w:pPr>
                            <w:r>
                              <w:rPr>
                                <w:sz w:val="16"/>
                              </w:rPr>
                              <w:t>N=</w:t>
                            </w:r>
                            <w:r w:rsidRPr="000939B6">
                              <w:rPr>
                                <w:sz w:val="16"/>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A0A6D" id="テキスト ボックス 2" o:spid="_x0000_s1031" type="#_x0000_t202" style="position:absolute;left:0;text-align:left;margin-left:85.25pt;margin-top:23.3pt;width:40.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" fillcolor="white [3201]" strokecolor="white [3212]" strokeweight=".5pt">
                <v:textbox>
                  <w:txbxContent>
                    <w:p w14:paraId="2D0AE6EE" w14:textId="77777777" w:rsidR="00E14153" w:rsidRPr="000939B6" w:rsidRDefault="00E14153" w:rsidP="00E14153">
                      <w:pPr>
                        <w:rPr>
                          <w:sz w:val="16"/>
                        </w:rPr>
                      </w:pPr>
                      <w:r>
                        <w:rPr>
                          <w:sz w:val="16"/>
                        </w:rPr>
                        <w:t>N=</w:t>
                      </w:r>
                      <w:r w:rsidRPr="000939B6">
                        <w:rPr>
                          <w:sz w:val="16"/>
                        </w:rPr>
                        <w:t>32</w:t>
                      </w:r>
                    </w:p>
                  </w:txbxContent>
                </v:textbox>
              </v:shape>
            </w:pict>
          </mc:Fallback>
        </mc:AlternateContent>
      </w:r>
      <w:r w:rsidRPr="00E32AE1">
        <w:rPr>
          <w:rFonts w:ascii="游ゴシック" w:eastAsia="游ゴシック" w:hAnsi="游ゴシック" w:hint="eastAsia"/>
          <w:noProof/>
        </w:rPr>
        <w:drawing>
          <wp:inline distT="0" distB="0" distL="0" distR="0" wp14:anchorId="075A8442" wp14:editId="36909B30">
            <wp:extent cx="2282402" cy="1710105"/>
            <wp:effectExtent l="0" t="0" r="381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スクリーンショット 2017-05-12 4.44.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90633" cy="1716272"/>
                    </a:xfrm>
                    <a:prstGeom prst="rect">
                      <a:avLst/>
                    </a:prstGeom>
                  </pic:spPr>
                </pic:pic>
              </a:graphicData>
            </a:graphic>
          </wp:inline>
        </w:drawing>
      </w:r>
    </w:p>
    <w:p w14:paraId="25C0F010" w14:textId="700D04E8" w:rsidR="00B92DCC" w:rsidRPr="00E32AE1" w:rsidRDefault="006949E4" w:rsidP="00B92DCC">
      <w:pPr>
        <w:ind w:leftChars="-100" w:left="-210"/>
        <w:jc w:val="center"/>
        <w:rPr>
          <w:rFonts w:ascii="游ゴシック" w:eastAsia="游ゴシック" w:hAnsi="游ゴシック" w:hint="eastAsia"/>
          <w:sz w:val="16"/>
        </w:rPr>
      </w:pPr>
      <w:r w:rsidRPr="00E32AE1">
        <w:rPr>
          <w:rFonts w:ascii="游ゴシック" w:eastAsia="游ゴシック" w:hAnsi="游ゴシック" w:hint="eastAsia"/>
          <w:sz w:val="16"/>
        </w:rPr>
        <w:t>図</w:t>
      </w:r>
      <w:r w:rsidR="00512738" w:rsidRPr="00E32AE1">
        <w:rPr>
          <w:rFonts w:ascii="游ゴシック" w:eastAsia="游ゴシック" w:hAnsi="游ゴシック" w:hint="eastAsia"/>
          <w:sz w:val="16"/>
        </w:rPr>
        <w:t>5</w:t>
      </w:r>
      <w:r w:rsidRPr="00E32AE1">
        <w:rPr>
          <w:rFonts w:ascii="游ゴシック" w:eastAsia="游ゴシック" w:hAnsi="游ゴシック"/>
          <w:sz w:val="16"/>
        </w:rPr>
        <w:t xml:space="preserve">. </w:t>
      </w:r>
      <w:r w:rsidRPr="00E32AE1">
        <w:rPr>
          <w:rFonts w:ascii="游ゴシック" w:eastAsia="游ゴシック" w:hAnsi="游ゴシック" w:hint="eastAsia"/>
          <w:sz w:val="16"/>
        </w:rPr>
        <w:t>飲み会をしてよかったこと</w:t>
      </w:r>
    </w:p>
    <w:p w14:paraId="626D8A7C" w14:textId="77777777" w:rsidR="00E14153" w:rsidRPr="00E32AE1" w:rsidRDefault="00E14153" w:rsidP="00E32AE1">
      <w:pPr>
        <w:ind w:leftChars="-100" w:left="-210"/>
        <w:jc w:val="center"/>
        <w:rPr>
          <w:rFonts w:ascii="游ゴシック" w:eastAsia="游ゴシック" w:hAnsi="游ゴシック"/>
        </w:rPr>
      </w:pPr>
      <w:r w:rsidRPr="00E32AE1">
        <w:rPr>
          <w:rFonts w:ascii="游ゴシック" w:eastAsia="游ゴシック" w:hAnsi="游ゴシック" w:hint="eastAsia"/>
          <w:noProof/>
        </w:rPr>
        <w:drawing>
          <wp:inline distT="0" distB="0" distL="0" distR="0" wp14:anchorId="649E57A7" wp14:editId="29958BFE">
            <wp:extent cx="2396702" cy="173339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スクリーンショット 2017-05-12 4.43.2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0656" cy="1743485"/>
                    </a:xfrm>
                    <a:prstGeom prst="rect">
                      <a:avLst/>
                    </a:prstGeom>
                  </pic:spPr>
                </pic:pic>
              </a:graphicData>
            </a:graphic>
          </wp:inline>
        </w:drawing>
      </w:r>
    </w:p>
    <w:p w14:paraId="74E3697B" w14:textId="3C86C34C" w:rsidR="006949E4" w:rsidRPr="00E32AE1" w:rsidRDefault="006949E4" w:rsidP="00E32AE1">
      <w:pPr>
        <w:ind w:leftChars="-100" w:left="-210"/>
        <w:jc w:val="center"/>
        <w:rPr>
          <w:rFonts w:ascii="游ゴシック" w:eastAsia="游ゴシック" w:hAnsi="游ゴシック"/>
          <w:sz w:val="16"/>
        </w:rPr>
      </w:pPr>
      <w:r w:rsidRPr="00E32AE1">
        <w:rPr>
          <w:rFonts w:ascii="游ゴシック" w:eastAsia="游ゴシック" w:hAnsi="游ゴシック" w:hint="eastAsia"/>
          <w:sz w:val="16"/>
        </w:rPr>
        <w:t>図</w:t>
      </w:r>
      <w:r w:rsidR="00512738" w:rsidRPr="00E32AE1">
        <w:rPr>
          <w:rFonts w:ascii="游ゴシック" w:eastAsia="游ゴシック" w:hAnsi="游ゴシック" w:hint="eastAsia"/>
          <w:sz w:val="16"/>
        </w:rPr>
        <w:t>6</w:t>
      </w:r>
      <w:r w:rsidRPr="00E32AE1">
        <w:rPr>
          <w:rFonts w:ascii="游ゴシック" w:eastAsia="游ゴシック" w:hAnsi="游ゴシック"/>
          <w:sz w:val="16"/>
        </w:rPr>
        <w:t xml:space="preserve">. </w:t>
      </w:r>
      <w:r w:rsidRPr="00E32AE1">
        <w:rPr>
          <w:rFonts w:ascii="游ゴシック" w:eastAsia="游ゴシック" w:hAnsi="游ゴシック" w:hint="eastAsia"/>
          <w:sz w:val="16"/>
        </w:rPr>
        <w:t>飲み会をして嫌だったこと</w:t>
      </w:r>
    </w:p>
    <w:p w14:paraId="042F7767" w14:textId="307C7BEF" w:rsidR="00E14153" w:rsidRPr="00B92DCC" w:rsidRDefault="00E14153" w:rsidP="00B92DCC">
      <w:pPr>
        <w:spacing w:line="240" w:lineRule="exact"/>
        <w:ind w:leftChars="-100" w:left="-210"/>
        <w:rPr>
          <w:rFonts w:ascii="游ゴシック" w:eastAsia="游ゴシック" w:hAnsi="游ゴシック"/>
          <w:sz w:val="20"/>
        </w:rPr>
      </w:pPr>
      <w:r w:rsidRPr="00E32AE1">
        <w:rPr>
          <w:rFonts w:ascii="游ゴシック" w:eastAsia="游ゴシック" w:hAnsi="游ゴシック" w:hint="eastAsia"/>
        </w:rPr>
        <w:t xml:space="preserve">　</w:t>
      </w:r>
      <w:r w:rsidRPr="00B92DCC">
        <w:rPr>
          <w:rFonts w:ascii="游ゴシック" w:eastAsia="游ゴシック" w:hAnsi="游ゴシック" w:hint="eastAsia"/>
          <w:sz w:val="20"/>
        </w:rPr>
        <w:t>よかったこととしては、仲が深まる、新しい交友関係が築ける、普段話さないことも話せるなどといったお酒を通じた人との繋がりに関する意見が多い。嫌だったこととしては、費用が高い、体調が悪くなるなどといった人との繋がり以外の意見が多い。</w:t>
      </w:r>
      <w:r w:rsidRPr="00B92DCC">
        <w:rPr>
          <w:rFonts w:ascii="游ゴシック" w:eastAsia="游ゴシック" w:hAnsi="游ゴシック" w:cs="ＭＳ 明朝"/>
          <w:sz w:val="20"/>
        </w:rPr>
        <w:t>コミュニケーション</w:t>
      </w:r>
      <w:r w:rsidR="00FF5C42" w:rsidRPr="00B92DCC">
        <w:rPr>
          <w:rFonts w:ascii="游ゴシック" w:eastAsia="游ゴシック" w:hAnsi="游ゴシック" w:hint="eastAsia"/>
          <w:sz w:val="20"/>
        </w:rPr>
        <w:t>の場との飲み会には好意的である</w:t>
      </w:r>
      <w:r w:rsidRPr="00B92DCC">
        <w:rPr>
          <w:rFonts w:ascii="游ゴシック" w:eastAsia="游ゴシック" w:hAnsi="游ゴシック" w:hint="eastAsia"/>
          <w:sz w:val="20"/>
        </w:rPr>
        <w:t>。</w:t>
      </w:r>
    </w:p>
    <w:p w14:paraId="2053DD3E" w14:textId="2C0468AF" w:rsidR="00373F59" w:rsidRPr="00B92DCC" w:rsidRDefault="00E14153" w:rsidP="00B92DCC">
      <w:pPr>
        <w:spacing w:line="240" w:lineRule="exact"/>
        <w:ind w:leftChars="-100" w:left="-210" w:firstLineChars="100" w:firstLine="200"/>
        <w:jc w:val="left"/>
        <w:rPr>
          <w:rFonts w:ascii="游ゴシック" w:eastAsia="游ゴシック" w:hAnsi="游ゴシック"/>
          <w:sz w:val="22"/>
        </w:rPr>
      </w:pPr>
      <w:r w:rsidRPr="00B92DCC">
        <w:rPr>
          <w:rFonts w:ascii="游ゴシック" w:eastAsia="游ゴシック" w:hAnsi="游ゴシック" w:hint="eastAsia"/>
          <w:sz w:val="20"/>
        </w:rPr>
        <w:t>つづいて</w:t>
      </w:r>
      <w:r w:rsidR="00627BA7" w:rsidRPr="00B92DCC">
        <w:rPr>
          <w:rFonts w:ascii="游ゴシック" w:eastAsia="游ゴシック" w:hAnsi="游ゴシック" w:hint="eastAsia"/>
          <w:sz w:val="20"/>
        </w:rPr>
        <w:t>学生の居酒屋の利用動態を調べるためアンケート調査を行った。</w:t>
      </w:r>
      <w:r w:rsidR="00373F59" w:rsidRPr="00B92DCC">
        <w:rPr>
          <w:rFonts w:ascii="游ゴシック" w:eastAsia="游ゴシック" w:hAnsi="游ゴシック" w:hint="eastAsia"/>
          <w:sz w:val="20"/>
        </w:rPr>
        <w:t>アンケートについては以下のとおりであ</w:t>
      </w:r>
      <w:r w:rsidR="00373F59" w:rsidRPr="00B92DCC">
        <w:rPr>
          <w:rFonts w:ascii="游ゴシック" w:eastAsia="游ゴシック" w:hAnsi="游ゴシック" w:hint="eastAsia"/>
          <w:sz w:val="20"/>
        </w:rPr>
        <w:lastRenderedPageBreak/>
        <w:t>る。</w:t>
      </w:r>
    </w:p>
    <w:p w14:paraId="6E8FF9F5" w14:textId="0F9B04D0" w:rsidR="006949E4" w:rsidRPr="00E32AE1" w:rsidRDefault="006949E4" w:rsidP="00E32AE1">
      <w:pPr>
        <w:ind w:leftChars="-100" w:left="-210"/>
        <w:jc w:val="center"/>
        <w:rPr>
          <w:rFonts w:ascii="游ゴシック" w:eastAsia="游ゴシック" w:hAnsi="游ゴシック"/>
          <w:sz w:val="16"/>
        </w:rPr>
      </w:pPr>
      <w:r w:rsidRPr="00E32AE1">
        <w:rPr>
          <w:rFonts w:ascii="游ゴシック" w:eastAsia="游ゴシック" w:hAnsi="游ゴシック" w:hint="eastAsia"/>
          <w:sz w:val="16"/>
        </w:rPr>
        <w:t>表2</w:t>
      </w:r>
      <w:r w:rsidRPr="00E32AE1">
        <w:rPr>
          <w:rFonts w:ascii="游ゴシック" w:eastAsia="游ゴシック" w:hAnsi="游ゴシック"/>
          <w:sz w:val="16"/>
        </w:rPr>
        <w:t>.</w:t>
      </w:r>
      <w:r w:rsidRPr="00E32AE1">
        <w:rPr>
          <w:rFonts w:ascii="游ゴシック" w:eastAsia="游ゴシック" w:hAnsi="游ゴシック" w:hint="eastAsia"/>
          <w:sz w:val="16"/>
        </w:rPr>
        <w:t xml:space="preserve">　居酒屋利用に関する調査内容</w:t>
      </w:r>
    </w:p>
    <w:p w14:paraId="3253C355" w14:textId="67D2E2CE" w:rsidR="00627BA7" w:rsidRDefault="00373F59" w:rsidP="00E32AE1">
      <w:pPr>
        <w:ind w:leftChars="-100" w:left="-210"/>
        <w:jc w:val="center"/>
        <w:rPr>
          <w:rFonts w:ascii="游ゴシック" w:eastAsia="游ゴシック" w:hAnsi="游ゴシック"/>
        </w:rPr>
      </w:pPr>
      <w:r w:rsidRPr="00E32AE1">
        <w:rPr>
          <w:rFonts w:ascii="游ゴシック" w:eastAsia="游ゴシック" w:hAnsi="游ゴシック" w:hint="eastAsia"/>
          <w:noProof/>
        </w:rPr>
        <w:drawing>
          <wp:inline distT="0" distB="0" distL="0" distR="0" wp14:anchorId="774A330F" wp14:editId="357A75F3">
            <wp:extent cx="2277773" cy="2116476"/>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0060" cy="2118601"/>
                    </a:xfrm>
                    <a:prstGeom prst="rect">
                      <a:avLst/>
                    </a:prstGeom>
                    <a:noFill/>
                    <a:ln>
                      <a:noFill/>
                    </a:ln>
                  </pic:spPr>
                </pic:pic>
              </a:graphicData>
            </a:graphic>
          </wp:inline>
        </w:drawing>
      </w:r>
    </w:p>
    <w:p w14:paraId="004A32BF" w14:textId="496E64D8" w:rsidR="00E32AE1" w:rsidRPr="00E32AE1" w:rsidRDefault="00E32AE1" w:rsidP="00E32AE1">
      <w:pPr>
        <w:ind w:leftChars="-100" w:left="-210"/>
        <w:jc w:val="left"/>
        <w:rPr>
          <w:rFonts w:ascii="游ゴシック" w:eastAsia="游ゴシック" w:hAnsi="游ゴシック" w:hint="eastAsia"/>
          <w:sz w:val="18"/>
        </w:rPr>
      </w:pPr>
      <w:r w:rsidRPr="00E32AE1">
        <w:rPr>
          <w:rFonts w:ascii="游ゴシック" w:eastAsia="游ゴシック" w:hAnsi="游ゴシック" w:hint="eastAsia"/>
        </w:rPr>
        <w:t xml:space="preserve">　</w:t>
      </w:r>
    </w:p>
    <w:p w14:paraId="4C5B5649" w14:textId="4A1A58D7" w:rsidR="00373F59" w:rsidRPr="00E32AE1" w:rsidRDefault="00F94100" w:rsidP="00E32AE1">
      <w:pPr>
        <w:ind w:leftChars="-100" w:left="-210"/>
        <w:jc w:val="center"/>
        <w:rPr>
          <w:rFonts w:ascii="游ゴシック" w:eastAsia="游ゴシック" w:hAnsi="游ゴシック"/>
        </w:rPr>
      </w:pPr>
      <w:r w:rsidRPr="00E32AE1">
        <w:rPr>
          <w:rFonts w:ascii="游ゴシック" w:eastAsia="游ゴシック" w:hAnsi="游ゴシック"/>
          <w:noProof/>
        </w:rPr>
        <mc:AlternateContent>
          <mc:Choice Requires="wps">
            <w:drawing>
              <wp:anchor distT="0" distB="0" distL="114300" distR="114300" simplePos="0" relativeHeight="251663360" behindDoc="0" locked="0" layoutInCell="1" allowOverlap="1" wp14:anchorId="6FCF0DD7" wp14:editId="465494CD">
                <wp:simplePos x="0" y="0"/>
                <wp:positionH relativeFrom="column">
                  <wp:posOffset>2657193</wp:posOffset>
                </wp:positionH>
                <wp:positionV relativeFrom="paragraph">
                  <wp:posOffset>362139</wp:posOffset>
                </wp:positionV>
                <wp:extent cx="438716" cy="316871"/>
                <wp:effectExtent l="0" t="0" r="0" b="0"/>
                <wp:wrapNone/>
                <wp:docPr id="19" name="テキスト ボックス 2"/>
                <wp:cNvGraphicFramePr/>
                <a:graphic xmlns:a="http://schemas.openxmlformats.org/drawingml/2006/main">
                  <a:graphicData uri="http://schemas.microsoft.com/office/word/2010/wordprocessingShape">
                    <wps:wsp>
                      <wps:cNvSpPr txBox="1"/>
                      <wps:spPr>
                        <a:xfrm>
                          <a:off x="0" y="0"/>
                          <a:ext cx="438716" cy="316871"/>
                        </a:xfrm>
                        <a:prstGeom prst="rect">
                          <a:avLst/>
                        </a:prstGeom>
                        <a:noFill/>
                      </wps:spPr>
                      <wps:txbx>
                        <w:txbxContent>
                          <w:p w14:paraId="3D9A7E5A" w14:textId="77777777" w:rsidR="00F94100" w:rsidRPr="00F94100" w:rsidRDefault="00F94100" w:rsidP="00F94100">
                            <w:pPr>
                              <w:pStyle w:val="Web"/>
                              <w:spacing w:before="0" w:beforeAutospacing="0" w:after="0" w:afterAutospacing="0"/>
                              <w:rPr>
                                <w:sz w:val="16"/>
                                <w:szCs w:val="16"/>
                              </w:rPr>
                            </w:pPr>
                            <w:r w:rsidRPr="00F94100">
                              <w:rPr>
                                <w:rFonts w:ascii="メイリオ" w:eastAsia="メイリオ" w:hAnsi="メイリオ" w:cs="メイリオ" w:hint="eastAsia"/>
                                <w:color w:val="000000" w:themeColor="text1"/>
                                <w:kern w:val="24"/>
                                <w:sz w:val="16"/>
                                <w:szCs w:val="16"/>
                              </w:rPr>
                              <w:t>(人)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CF0DD7" id="_x0000_s1032" type="#_x0000_t202" style="position:absolute;left:0;text-align:left;margin-left:209.25pt;margin-top:28.5pt;width:34.55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" filled="f" stroked="f">
                <v:textbox>
                  <w:txbxContent>
                    <w:p w14:paraId="3D9A7E5A" w14:textId="77777777" w:rsidR="00F94100" w:rsidRPr="00F94100" w:rsidRDefault="00F94100" w:rsidP="00F94100">
                      <w:pPr>
                        <w:pStyle w:val="Web"/>
                        <w:spacing w:before="0" w:beforeAutospacing="0" w:after="0" w:afterAutospacing="0"/>
                        <w:rPr>
                          <w:sz w:val="16"/>
                          <w:szCs w:val="16"/>
                        </w:rPr>
                      </w:pPr>
                      <w:r w:rsidRPr="00F94100">
                        <w:rPr>
                          <w:rFonts w:ascii="メイリオ" w:eastAsia="メイリオ" w:hAnsi="メイリオ" w:cs="メイリオ" w:hint="eastAsia"/>
                          <w:color w:val="000000" w:themeColor="text1"/>
                          <w:kern w:val="24"/>
                          <w:sz w:val="16"/>
                          <w:szCs w:val="16"/>
                        </w:rPr>
                        <w:t>(</w:t>
                      </w:r>
                      <w:r w:rsidRPr="00F94100">
                        <w:rPr>
                          <w:rFonts w:ascii="メイリオ" w:eastAsia="メイリオ" w:hAnsi="メイリオ" w:cs="メイリオ" w:hint="eastAsia"/>
                          <w:color w:val="000000" w:themeColor="text1"/>
                          <w:kern w:val="24"/>
                          <w:sz w:val="16"/>
                          <w:szCs w:val="16"/>
                        </w:rPr>
                        <w:t>人</w:t>
                      </w:r>
                      <w:r w:rsidRPr="00F94100">
                        <w:rPr>
                          <w:rFonts w:ascii="メイリオ" w:eastAsia="メイリオ" w:hAnsi="メイリオ" w:cs="メイリオ" w:hint="eastAsia"/>
                          <w:color w:val="000000" w:themeColor="text1"/>
                          <w:kern w:val="24"/>
                          <w:sz w:val="16"/>
                          <w:szCs w:val="16"/>
                        </w:rPr>
                        <w:t>)</w:t>
                      </w:r>
                    </w:p>
                  </w:txbxContent>
                </v:textbox>
              </v:shape>
            </w:pict>
          </mc:Fallback>
        </mc:AlternateContent>
      </w:r>
      <w:r w:rsidR="00373F59" w:rsidRPr="00E32AE1">
        <w:rPr>
          <w:rFonts w:ascii="游ゴシック" w:eastAsia="游ゴシック" w:hAnsi="游ゴシック"/>
          <w:noProof/>
        </w:rPr>
        <w:drawing>
          <wp:inline distT="0" distB="0" distL="0" distR="0" wp14:anchorId="751E511C" wp14:editId="7BCB3674">
            <wp:extent cx="3010328" cy="1382899"/>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51431" cy="1401781"/>
                    </a:xfrm>
                    <a:prstGeom prst="rect">
                      <a:avLst/>
                    </a:prstGeom>
                    <a:noFill/>
                    <a:ln>
                      <a:noFill/>
                    </a:ln>
                  </pic:spPr>
                </pic:pic>
              </a:graphicData>
            </a:graphic>
          </wp:inline>
        </w:drawing>
      </w:r>
    </w:p>
    <w:p w14:paraId="25D8AC73" w14:textId="2ADED927" w:rsidR="00FF5C42" w:rsidRPr="00E32AE1" w:rsidRDefault="00FF5C42" w:rsidP="00E32AE1">
      <w:pPr>
        <w:ind w:leftChars="-100" w:left="-210"/>
        <w:jc w:val="center"/>
        <w:rPr>
          <w:rFonts w:ascii="游ゴシック" w:eastAsia="游ゴシック" w:hAnsi="游ゴシック"/>
          <w:sz w:val="16"/>
        </w:rPr>
      </w:pPr>
      <w:r w:rsidRPr="00E32AE1">
        <w:rPr>
          <w:rFonts w:ascii="游ゴシック" w:eastAsia="游ゴシック" w:hAnsi="游ゴシック" w:hint="eastAsia"/>
          <w:sz w:val="16"/>
        </w:rPr>
        <w:t>図</w:t>
      </w:r>
      <w:r w:rsidR="00DD6A9D" w:rsidRPr="00E32AE1">
        <w:rPr>
          <w:rFonts w:ascii="游ゴシック" w:eastAsia="游ゴシック" w:hAnsi="游ゴシック" w:hint="eastAsia"/>
          <w:sz w:val="16"/>
        </w:rPr>
        <w:t>7</w:t>
      </w:r>
      <w:r w:rsidRPr="00E32AE1">
        <w:rPr>
          <w:rFonts w:ascii="游ゴシック" w:eastAsia="游ゴシック" w:hAnsi="游ゴシック"/>
          <w:sz w:val="16"/>
        </w:rPr>
        <w:t xml:space="preserve">. </w:t>
      </w:r>
      <w:r w:rsidRPr="00E32AE1">
        <w:rPr>
          <w:rFonts w:ascii="游ゴシック" w:eastAsia="游ゴシック" w:hAnsi="游ゴシック" w:hint="eastAsia"/>
          <w:sz w:val="16"/>
        </w:rPr>
        <w:t>飲み会で支払う平均金額</w:t>
      </w:r>
    </w:p>
    <w:p w14:paraId="7AE33EDD" w14:textId="50950546" w:rsidR="00373F59" w:rsidRPr="00E32AE1" w:rsidRDefault="00F94100" w:rsidP="00E32AE1">
      <w:pPr>
        <w:ind w:leftChars="-100" w:left="-210"/>
        <w:jc w:val="center"/>
        <w:rPr>
          <w:rFonts w:ascii="游ゴシック" w:eastAsia="游ゴシック" w:hAnsi="游ゴシック"/>
        </w:rPr>
      </w:pPr>
      <w:r w:rsidRPr="00E32AE1">
        <w:rPr>
          <w:rFonts w:ascii="游ゴシック" w:eastAsia="游ゴシック" w:hAnsi="游ゴシック"/>
          <w:noProof/>
        </w:rPr>
        <mc:AlternateContent>
          <mc:Choice Requires="wps">
            <w:drawing>
              <wp:anchor distT="0" distB="0" distL="114300" distR="114300" simplePos="0" relativeHeight="251665408" behindDoc="0" locked="0" layoutInCell="1" allowOverlap="1" wp14:anchorId="7FF82199" wp14:editId="3194D267">
                <wp:simplePos x="0" y="0"/>
                <wp:positionH relativeFrom="column">
                  <wp:posOffset>2790008</wp:posOffset>
                </wp:positionH>
                <wp:positionV relativeFrom="paragraph">
                  <wp:posOffset>199157</wp:posOffset>
                </wp:positionV>
                <wp:extent cx="438716" cy="316871"/>
                <wp:effectExtent l="0" t="0" r="0" b="0"/>
                <wp:wrapNone/>
                <wp:docPr id="20" name="テキスト ボックス 2"/>
                <wp:cNvGraphicFramePr/>
                <a:graphic xmlns:a="http://schemas.openxmlformats.org/drawingml/2006/main">
                  <a:graphicData uri="http://schemas.microsoft.com/office/word/2010/wordprocessingShape">
                    <wps:wsp>
                      <wps:cNvSpPr txBox="1"/>
                      <wps:spPr>
                        <a:xfrm>
                          <a:off x="0" y="0"/>
                          <a:ext cx="438716" cy="316871"/>
                        </a:xfrm>
                        <a:prstGeom prst="rect">
                          <a:avLst/>
                        </a:prstGeom>
                        <a:noFill/>
                      </wps:spPr>
                      <wps:txbx>
                        <w:txbxContent>
                          <w:p w14:paraId="41FD68B1" w14:textId="77777777" w:rsidR="00F94100" w:rsidRPr="00F94100" w:rsidRDefault="00F94100" w:rsidP="00F94100">
                            <w:pPr>
                              <w:pStyle w:val="Web"/>
                              <w:spacing w:before="0" w:beforeAutospacing="0" w:after="0" w:afterAutospacing="0"/>
                              <w:rPr>
                                <w:sz w:val="16"/>
                                <w:szCs w:val="16"/>
                              </w:rPr>
                            </w:pPr>
                            <w:r w:rsidRPr="00F94100">
                              <w:rPr>
                                <w:rFonts w:ascii="メイリオ" w:eastAsia="メイリオ" w:hAnsi="メイリオ" w:cs="メイリオ" w:hint="eastAsia"/>
                                <w:color w:val="000000" w:themeColor="text1"/>
                                <w:kern w:val="24"/>
                                <w:sz w:val="16"/>
                                <w:szCs w:val="16"/>
                              </w:rPr>
                              <w:t>(人)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F82199" id="_x0000_s1033" type="#_x0000_t202" style="position:absolute;left:0;text-align:left;margin-left:219.7pt;margin-top:15.7pt;width:34.5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" filled="f" stroked="f">
                <v:textbox>
                  <w:txbxContent>
                    <w:p w14:paraId="41FD68B1" w14:textId="77777777" w:rsidR="00F94100" w:rsidRPr="00F94100" w:rsidRDefault="00F94100" w:rsidP="00F94100">
                      <w:pPr>
                        <w:pStyle w:val="Web"/>
                        <w:spacing w:before="0" w:beforeAutospacing="0" w:after="0" w:afterAutospacing="0"/>
                        <w:rPr>
                          <w:sz w:val="16"/>
                          <w:szCs w:val="16"/>
                        </w:rPr>
                      </w:pPr>
                      <w:r w:rsidRPr="00F94100">
                        <w:rPr>
                          <w:rFonts w:ascii="メイリオ" w:eastAsia="メイリオ" w:hAnsi="メイリオ" w:cs="メイリオ" w:hint="eastAsia"/>
                          <w:color w:val="000000" w:themeColor="text1"/>
                          <w:kern w:val="24"/>
                          <w:sz w:val="16"/>
                          <w:szCs w:val="16"/>
                        </w:rPr>
                        <w:t>(</w:t>
                      </w:r>
                      <w:r w:rsidRPr="00F94100">
                        <w:rPr>
                          <w:rFonts w:ascii="メイリオ" w:eastAsia="メイリオ" w:hAnsi="メイリオ" w:cs="メイリオ" w:hint="eastAsia"/>
                          <w:color w:val="000000" w:themeColor="text1"/>
                          <w:kern w:val="24"/>
                          <w:sz w:val="16"/>
                          <w:szCs w:val="16"/>
                        </w:rPr>
                        <w:t>人</w:t>
                      </w:r>
                      <w:r w:rsidRPr="00F94100">
                        <w:rPr>
                          <w:rFonts w:ascii="メイリオ" w:eastAsia="メイリオ" w:hAnsi="メイリオ" w:cs="メイリオ" w:hint="eastAsia"/>
                          <w:color w:val="000000" w:themeColor="text1"/>
                          <w:kern w:val="24"/>
                          <w:sz w:val="16"/>
                          <w:szCs w:val="16"/>
                        </w:rPr>
                        <w:t>)</w:t>
                      </w:r>
                    </w:p>
                  </w:txbxContent>
                </v:textbox>
              </v:shape>
            </w:pict>
          </mc:Fallback>
        </mc:AlternateContent>
      </w:r>
      <w:r w:rsidR="00373F59" w:rsidRPr="00E32AE1">
        <w:rPr>
          <w:rFonts w:ascii="游ゴシック" w:eastAsia="游ゴシック" w:hAnsi="游ゴシック"/>
          <w:noProof/>
        </w:rPr>
        <w:drawing>
          <wp:inline distT="0" distB="0" distL="0" distR="0" wp14:anchorId="762B5812" wp14:editId="5DC6D6C3">
            <wp:extent cx="3092093" cy="1750046"/>
            <wp:effectExtent l="0" t="0" r="0"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5173" cy="1768769"/>
                    </a:xfrm>
                    <a:prstGeom prst="rect">
                      <a:avLst/>
                    </a:prstGeom>
                    <a:noFill/>
                    <a:ln>
                      <a:noFill/>
                    </a:ln>
                  </pic:spPr>
                </pic:pic>
              </a:graphicData>
            </a:graphic>
          </wp:inline>
        </w:drawing>
      </w:r>
    </w:p>
    <w:p w14:paraId="1660EAF5" w14:textId="4C9F52D7" w:rsidR="00FF5C42" w:rsidRPr="00E32AE1" w:rsidRDefault="00FF5C42" w:rsidP="00E32AE1">
      <w:pPr>
        <w:ind w:leftChars="-100" w:left="-210"/>
        <w:jc w:val="center"/>
        <w:rPr>
          <w:rFonts w:ascii="游ゴシック" w:eastAsia="游ゴシック" w:hAnsi="游ゴシック"/>
          <w:sz w:val="16"/>
        </w:rPr>
      </w:pPr>
      <w:r w:rsidRPr="00E32AE1">
        <w:rPr>
          <w:rFonts w:ascii="游ゴシック" w:eastAsia="游ゴシック" w:hAnsi="游ゴシック" w:hint="eastAsia"/>
          <w:sz w:val="16"/>
        </w:rPr>
        <w:t>図</w:t>
      </w:r>
      <w:r w:rsidR="00DD6A9D" w:rsidRPr="00E32AE1">
        <w:rPr>
          <w:rFonts w:ascii="游ゴシック" w:eastAsia="游ゴシック" w:hAnsi="游ゴシック" w:hint="eastAsia"/>
          <w:sz w:val="16"/>
        </w:rPr>
        <w:t>8</w:t>
      </w:r>
      <w:r w:rsidRPr="00E32AE1">
        <w:rPr>
          <w:rFonts w:ascii="游ゴシック" w:eastAsia="游ゴシック" w:hAnsi="游ゴシック"/>
          <w:sz w:val="16"/>
        </w:rPr>
        <w:t xml:space="preserve">. </w:t>
      </w:r>
      <w:r w:rsidRPr="00E32AE1">
        <w:rPr>
          <w:rFonts w:ascii="游ゴシック" w:eastAsia="游ゴシック" w:hAnsi="游ゴシック" w:hint="eastAsia"/>
          <w:sz w:val="16"/>
        </w:rPr>
        <w:t>居酒屋での</w:t>
      </w:r>
      <w:r w:rsidR="00F94100" w:rsidRPr="00E32AE1">
        <w:rPr>
          <w:rFonts w:ascii="游ゴシック" w:eastAsia="游ゴシック" w:hAnsi="游ゴシック" w:hint="eastAsia"/>
          <w:sz w:val="16"/>
        </w:rPr>
        <w:t>滞在時間</w:t>
      </w:r>
    </w:p>
    <w:p w14:paraId="56C99E85" w14:textId="225F2DE8" w:rsidR="00373F59" w:rsidRPr="00E32AE1" w:rsidRDefault="00F94100" w:rsidP="00E32AE1">
      <w:pPr>
        <w:ind w:leftChars="-100" w:left="-210"/>
        <w:jc w:val="center"/>
        <w:rPr>
          <w:rFonts w:ascii="游ゴシック" w:eastAsia="游ゴシック" w:hAnsi="游ゴシック"/>
        </w:rPr>
      </w:pPr>
      <w:r w:rsidRPr="00E32AE1">
        <w:rPr>
          <w:rFonts w:ascii="游ゴシック" w:eastAsia="游ゴシック" w:hAnsi="游ゴシック"/>
          <w:noProof/>
        </w:rPr>
        <mc:AlternateContent>
          <mc:Choice Requires="wps">
            <w:drawing>
              <wp:anchor distT="0" distB="0" distL="114300" distR="114300" simplePos="0" relativeHeight="251667456" behindDoc="0" locked="0" layoutInCell="1" allowOverlap="1" wp14:anchorId="3870D794" wp14:editId="5A82B581">
                <wp:simplePos x="0" y="0"/>
                <wp:positionH relativeFrom="column">
                  <wp:posOffset>2865340</wp:posOffset>
                </wp:positionH>
                <wp:positionV relativeFrom="paragraph">
                  <wp:posOffset>232649</wp:posOffset>
                </wp:positionV>
                <wp:extent cx="438716" cy="316871"/>
                <wp:effectExtent l="0" t="0" r="0" b="0"/>
                <wp:wrapNone/>
                <wp:docPr id="22" name="テキスト ボックス 2"/>
                <wp:cNvGraphicFramePr/>
                <a:graphic xmlns:a="http://schemas.openxmlformats.org/drawingml/2006/main">
                  <a:graphicData uri="http://schemas.microsoft.com/office/word/2010/wordprocessingShape">
                    <wps:wsp>
                      <wps:cNvSpPr txBox="1"/>
                      <wps:spPr>
                        <a:xfrm>
                          <a:off x="0" y="0"/>
                          <a:ext cx="438716" cy="316871"/>
                        </a:xfrm>
                        <a:prstGeom prst="rect">
                          <a:avLst/>
                        </a:prstGeom>
                        <a:noFill/>
                      </wps:spPr>
                      <wps:txbx>
                        <w:txbxContent>
                          <w:p w14:paraId="35587FED" w14:textId="77777777" w:rsidR="00F94100" w:rsidRPr="00F94100" w:rsidRDefault="00F94100" w:rsidP="00F94100">
                            <w:pPr>
                              <w:pStyle w:val="Web"/>
                              <w:spacing w:before="0" w:beforeAutospacing="0" w:after="0" w:afterAutospacing="0"/>
                              <w:rPr>
                                <w:sz w:val="16"/>
                                <w:szCs w:val="16"/>
                              </w:rPr>
                            </w:pPr>
                            <w:r w:rsidRPr="00F94100">
                              <w:rPr>
                                <w:rFonts w:ascii="メイリオ" w:eastAsia="メイリオ" w:hAnsi="メイリオ" w:cs="メイリオ" w:hint="eastAsia"/>
                                <w:color w:val="000000" w:themeColor="text1"/>
                                <w:kern w:val="24"/>
                                <w:sz w:val="16"/>
                                <w:szCs w:val="16"/>
                              </w:rPr>
                              <w:t>(人)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70D794" id="_x0000_s1034" type="#_x0000_t202" style="position:absolute;left:0;text-align:left;margin-left:225.6pt;margin-top:18.3pt;width:34.55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" filled="f" stroked="f">
                <v:textbox>
                  <w:txbxContent>
                    <w:p w14:paraId="35587FED" w14:textId="77777777" w:rsidR="00F94100" w:rsidRPr="00F94100" w:rsidRDefault="00F94100" w:rsidP="00F94100">
                      <w:pPr>
                        <w:pStyle w:val="Web"/>
                        <w:spacing w:before="0" w:beforeAutospacing="0" w:after="0" w:afterAutospacing="0"/>
                        <w:rPr>
                          <w:sz w:val="16"/>
                          <w:szCs w:val="16"/>
                        </w:rPr>
                      </w:pPr>
                      <w:r w:rsidRPr="00F94100">
                        <w:rPr>
                          <w:rFonts w:ascii="メイリオ" w:eastAsia="メイリオ" w:hAnsi="メイリオ" w:cs="メイリオ" w:hint="eastAsia"/>
                          <w:color w:val="000000" w:themeColor="text1"/>
                          <w:kern w:val="24"/>
                          <w:sz w:val="16"/>
                          <w:szCs w:val="16"/>
                        </w:rPr>
                        <w:t>(</w:t>
                      </w:r>
                      <w:r w:rsidRPr="00F94100">
                        <w:rPr>
                          <w:rFonts w:ascii="メイリオ" w:eastAsia="メイリオ" w:hAnsi="メイリオ" w:cs="メイリオ" w:hint="eastAsia"/>
                          <w:color w:val="000000" w:themeColor="text1"/>
                          <w:kern w:val="24"/>
                          <w:sz w:val="16"/>
                          <w:szCs w:val="16"/>
                        </w:rPr>
                        <w:t>人</w:t>
                      </w:r>
                      <w:r w:rsidRPr="00F94100">
                        <w:rPr>
                          <w:rFonts w:ascii="メイリオ" w:eastAsia="メイリオ" w:hAnsi="メイリオ" w:cs="メイリオ" w:hint="eastAsia"/>
                          <w:color w:val="000000" w:themeColor="text1"/>
                          <w:kern w:val="24"/>
                          <w:sz w:val="16"/>
                          <w:szCs w:val="16"/>
                        </w:rPr>
                        <w:t>)</w:t>
                      </w:r>
                    </w:p>
                  </w:txbxContent>
                </v:textbox>
              </v:shape>
            </w:pict>
          </mc:Fallback>
        </mc:AlternateContent>
      </w:r>
      <w:r w:rsidR="00373F59" w:rsidRPr="00E32AE1">
        <w:rPr>
          <w:rFonts w:ascii="游ゴシック" w:eastAsia="游ゴシック" w:hAnsi="游ゴシック"/>
          <w:noProof/>
        </w:rPr>
        <w:drawing>
          <wp:inline distT="0" distB="0" distL="0" distR="0" wp14:anchorId="2AFE67C3" wp14:editId="7D58E802">
            <wp:extent cx="3224315" cy="1674688"/>
            <wp:effectExtent l="0" t="0" r="0"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4031" cy="1684928"/>
                    </a:xfrm>
                    <a:prstGeom prst="rect">
                      <a:avLst/>
                    </a:prstGeom>
                    <a:noFill/>
                    <a:ln>
                      <a:noFill/>
                    </a:ln>
                  </pic:spPr>
                </pic:pic>
              </a:graphicData>
            </a:graphic>
          </wp:inline>
        </w:drawing>
      </w:r>
    </w:p>
    <w:p w14:paraId="5769AF03" w14:textId="20BD8FD7" w:rsidR="00FF5C42" w:rsidRPr="00E32AE1" w:rsidRDefault="00FF5C42" w:rsidP="00E32AE1">
      <w:pPr>
        <w:ind w:leftChars="-100" w:left="-210"/>
        <w:jc w:val="center"/>
        <w:rPr>
          <w:rFonts w:ascii="游ゴシック" w:eastAsia="游ゴシック" w:hAnsi="游ゴシック"/>
          <w:sz w:val="16"/>
        </w:rPr>
      </w:pPr>
      <w:r w:rsidRPr="00E32AE1">
        <w:rPr>
          <w:rFonts w:ascii="游ゴシック" w:eastAsia="游ゴシック" w:hAnsi="游ゴシック" w:hint="eastAsia"/>
          <w:sz w:val="16"/>
        </w:rPr>
        <w:t>図</w:t>
      </w:r>
      <w:r w:rsidR="00DD6A9D" w:rsidRPr="00E32AE1">
        <w:rPr>
          <w:rFonts w:ascii="游ゴシック" w:eastAsia="游ゴシック" w:hAnsi="游ゴシック" w:hint="eastAsia"/>
          <w:sz w:val="16"/>
        </w:rPr>
        <w:t>9</w:t>
      </w:r>
      <w:r w:rsidRPr="00E32AE1">
        <w:rPr>
          <w:rFonts w:ascii="游ゴシック" w:eastAsia="游ゴシック" w:hAnsi="游ゴシック"/>
          <w:sz w:val="16"/>
        </w:rPr>
        <w:t xml:space="preserve">. </w:t>
      </w:r>
      <w:r w:rsidRPr="00E32AE1">
        <w:rPr>
          <w:rFonts w:ascii="游ゴシック" w:eastAsia="游ゴシック" w:hAnsi="游ゴシック" w:hint="eastAsia"/>
          <w:sz w:val="16"/>
        </w:rPr>
        <w:t>一人で飲む機会</w:t>
      </w:r>
    </w:p>
    <w:p w14:paraId="2B8865ED" w14:textId="71F23FEA" w:rsidR="00373F59" w:rsidRPr="00E32AE1" w:rsidRDefault="00E14153" w:rsidP="00B92DCC">
      <w:pPr>
        <w:spacing w:line="240" w:lineRule="exact"/>
        <w:ind w:leftChars="-100" w:left="-210"/>
        <w:jc w:val="left"/>
        <w:rPr>
          <w:rFonts w:ascii="游ゴシック" w:eastAsia="游ゴシック" w:hAnsi="游ゴシック"/>
          <w:sz w:val="18"/>
        </w:rPr>
      </w:pPr>
      <w:r w:rsidRPr="00E32AE1">
        <w:rPr>
          <w:rFonts w:ascii="游ゴシック" w:eastAsia="游ゴシック" w:hAnsi="游ゴシック" w:hint="eastAsia"/>
        </w:rPr>
        <w:t xml:space="preserve">　</w:t>
      </w:r>
      <w:r w:rsidR="00E32AE1" w:rsidRPr="00B92DCC">
        <w:rPr>
          <w:rFonts w:ascii="游ゴシック" w:eastAsia="游ゴシック" w:hAnsi="游ゴシック" w:hint="eastAsia"/>
          <w:sz w:val="20"/>
        </w:rPr>
        <w:t>金額や滞在時間から居酒屋の利用は飲み放題の形態が多いことが推測される。一方で金額や滞在時間からも分かるが、1人で居酒屋に行く人や学校帰りに立ち寄るといった利用は少なく、ふらっと入る気軽さは学生にはないことが分かった。</w:t>
      </w:r>
    </w:p>
    <w:p w14:paraId="3D9F958F" w14:textId="32278BDB" w:rsidR="00680A46" w:rsidRPr="00E32AE1" w:rsidRDefault="00680A46" w:rsidP="00E32AE1">
      <w:pPr>
        <w:ind w:leftChars="-100" w:left="-210"/>
        <w:rPr>
          <w:rFonts w:ascii="游ゴシック" w:eastAsia="游ゴシック" w:hAnsi="游ゴシック"/>
          <w:sz w:val="28"/>
          <w:szCs w:val="36"/>
        </w:rPr>
      </w:pPr>
      <w:r w:rsidRPr="00E32AE1">
        <w:rPr>
          <w:rFonts w:ascii="游ゴシック" w:eastAsia="游ゴシック" w:hAnsi="游ゴシック" w:hint="eastAsia"/>
          <w:sz w:val="28"/>
          <w:szCs w:val="36"/>
        </w:rPr>
        <w:t>5．店舗へのヒアリング</w:t>
      </w:r>
    </w:p>
    <w:p w14:paraId="1CECC506" w14:textId="50CD1ED6" w:rsidR="00645E16" w:rsidRPr="00B92DCC" w:rsidRDefault="00680A46" w:rsidP="00B92DCC">
      <w:pPr>
        <w:spacing w:line="240" w:lineRule="exact"/>
        <w:ind w:leftChars="-100" w:left="-210"/>
        <w:rPr>
          <w:rFonts w:ascii="游ゴシック" w:eastAsia="游ゴシック" w:hAnsi="游ゴシック"/>
          <w:sz w:val="20"/>
        </w:rPr>
      </w:pPr>
      <w:r w:rsidRPr="00B92DCC">
        <w:rPr>
          <w:rFonts w:ascii="游ゴシック" w:eastAsia="游ゴシック" w:hAnsi="游ゴシック" w:hint="eastAsia"/>
          <w:sz w:val="20"/>
          <w:szCs w:val="36"/>
        </w:rPr>
        <w:t xml:space="preserve">　</w:t>
      </w:r>
      <w:r w:rsidR="006E05B4" w:rsidRPr="00B92DCC">
        <w:rPr>
          <w:rFonts w:ascii="游ゴシック" w:eastAsia="游ゴシック" w:hAnsi="游ゴシック" w:hint="eastAsia"/>
          <w:sz w:val="20"/>
        </w:rPr>
        <w:t>今まで居酒屋の件数</w:t>
      </w:r>
      <w:r w:rsidR="00645E16" w:rsidRPr="00B92DCC">
        <w:rPr>
          <w:rFonts w:ascii="游ゴシック" w:eastAsia="游ゴシック" w:hAnsi="游ゴシック" w:hint="eastAsia"/>
          <w:sz w:val="20"/>
        </w:rPr>
        <w:t>の変化について考察してきたが、どのような店舗が閉店に追い込まれ、どのような店舗が現在営業を続けているのか、またこの二つにはどのような違いが存在するのかを把握するためにこれら二つのタイプの店舗に対して現地調査を行った。調査対象は以下の表の通りである。</w:t>
      </w:r>
    </w:p>
    <w:p w14:paraId="424F38BF" w14:textId="553B21F2" w:rsidR="00645E16" w:rsidRPr="00E32AE1" w:rsidRDefault="00645E16" w:rsidP="00E32AE1">
      <w:pPr>
        <w:ind w:leftChars="-100" w:left="-210"/>
        <w:jc w:val="center"/>
        <w:rPr>
          <w:rFonts w:ascii="游ゴシック" w:eastAsia="游ゴシック" w:hAnsi="游ゴシック"/>
          <w:sz w:val="16"/>
        </w:rPr>
      </w:pPr>
      <w:r w:rsidRPr="00E32AE1">
        <w:rPr>
          <w:rFonts w:ascii="游ゴシック" w:eastAsia="游ゴシック" w:hAnsi="游ゴシック" w:hint="eastAsia"/>
          <w:sz w:val="16"/>
        </w:rPr>
        <w:t>表</w:t>
      </w:r>
      <w:r w:rsidR="00DD6A9D" w:rsidRPr="00E32AE1">
        <w:rPr>
          <w:rFonts w:ascii="游ゴシック" w:eastAsia="游ゴシック" w:hAnsi="游ゴシック" w:hint="eastAsia"/>
          <w:sz w:val="16"/>
        </w:rPr>
        <w:t>3</w:t>
      </w:r>
      <w:r w:rsidRPr="00E32AE1">
        <w:rPr>
          <w:rFonts w:ascii="游ゴシック" w:eastAsia="游ゴシック" w:hAnsi="游ゴシック" w:hint="eastAsia"/>
          <w:sz w:val="16"/>
        </w:rPr>
        <w:t xml:space="preserve">　調査対象</w:t>
      </w:r>
    </w:p>
    <w:p w14:paraId="7440BF64" w14:textId="77777777" w:rsidR="00645E16" w:rsidRPr="00E32AE1" w:rsidRDefault="00645E16" w:rsidP="00E32AE1">
      <w:pPr>
        <w:ind w:leftChars="-100" w:left="-210"/>
        <w:jc w:val="center"/>
        <w:rPr>
          <w:rFonts w:ascii="游ゴシック" w:eastAsia="游ゴシック" w:hAnsi="游ゴシック"/>
        </w:rPr>
      </w:pPr>
      <w:r w:rsidRPr="00E32AE1">
        <w:rPr>
          <w:rFonts w:ascii="游ゴシック" w:eastAsia="游ゴシック" w:hAnsi="游ゴシック" w:hint="eastAsia"/>
          <w:noProof/>
        </w:rPr>
        <w:drawing>
          <wp:inline distT="0" distB="0" distL="0" distR="0" wp14:anchorId="0ECF9B5E" wp14:editId="7BCBA20A">
            <wp:extent cx="2252312" cy="84530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7769" cy="847356"/>
                    </a:xfrm>
                    <a:prstGeom prst="rect">
                      <a:avLst/>
                    </a:prstGeom>
                    <a:noFill/>
                    <a:ln>
                      <a:noFill/>
                    </a:ln>
                  </pic:spPr>
                </pic:pic>
              </a:graphicData>
            </a:graphic>
          </wp:inline>
        </w:drawing>
      </w:r>
    </w:p>
    <w:p w14:paraId="72FB4E85" w14:textId="7C9A6C71" w:rsidR="00645E16" w:rsidRPr="00B92DCC" w:rsidRDefault="00645E16" w:rsidP="00B92DCC">
      <w:pPr>
        <w:spacing w:line="240" w:lineRule="exact"/>
        <w:ind w:leftChars="-100" w:left="-210" w:firstLineChars="100" w:firstLine="200"/>
        <w:rPr>
          <w:rFonts w:ascii="游ゴシック" w:eastAsia="游ゴシック" w:hAnsi="游ゴシック"/>
          <w:sz w:val="20"/>
        </w:rPr>
      </w:pPr>
      <w:r w:rsidRPr="00B92DCC">
        <w:rPr>
          <w:rFonts w:ascii="游ゴシック" w:eastAsia="游ゴシック" w:hAnsi="游ゴシック" w:hint="eastAsia"/>
          <w:sz w:val="20"/>
        </w:rPr>
        <w:t>まず閉店した店舗への調査についてである。上記の３店舗の店長に対してヒアリング調査を検討していたが、調査を拒否されてしまった。次に、現在も営業を続けている店舗への調査についてである。</w:t>
      </w:r>
    </w:p>
    <w:p w14:paraId="2E003370" w14:textId="77777777" w:rsidR="00645E16" w:rsidRPr="00E32AE1" w:rsidRDefault="00645E16" w:rsidP="00E32AE1">
      <w:pPr>
        <w:ind w:leftChars="-100" w:left="-210"/>
        <w:rPr>
          <w:rFonts w:ascii="游ゴシック" w:eastAsia="游ゴシック" w:hAnsi="游ゴシック"/>
          <w:sz w:val="18"/>
        </w:rPr>
      </w:pPr>
      <w:r w:rsidRPr="00E32AE1">
        <w:rPr>
          <w:rFonts w:ascii="游ゴシック" w:eastAsia="游ゴシック" w:hAnsi="游ゴシック" w:hint="eastAsia"/>
          <w:sz w:val="18"/>
        </w:rPr>
        <w:t>現地調査の概要は以下の表に示す通りである。</w:t>
      </w:r>
    </w:p>
    <w:p w14:paraId="58C2118C" w14:textId="7B29EC7A" w:rsidR="00645E16" w:rsidRPr="00E32AE1" w:rsidRDefault="00645E16" w:rsidP="00E32AE1">
      <w:pPr>
        <w:ind w:leftChars="-100" w:left="-210"/>
        <w:jc w:val="center"/>
        <w:rPr>
          <w:rFonts w:ascii="游ゴシック" w:eastAsia="游ゴシック" w:hAnsi="游ゴシック"/>
          <w:sz w:val="16"/>
        </w:rPr>
      </w:pPr>
      <w:r w:rsidRPr="00E32AE1">
        <w:rPr>
          <w:rFonts w:ascii="游ゴシック" w:eastAsia="游ゴシック" w:hAnsi="游ゴシック" w:hint="eastAsia"/>
          <w:sz w:val="16"/>
        </w:rPr>
        <w:t>表</w:t>
      </w:r>
      <w:r w:rsidR="00DD6A9D" w:rsidRPr="00E32AE1">
        <w:rPr>
          <w:rFonts w:ascii="游ゴシック" w:eastAsia="游ゴシック" w:hAnsi="游ゴシック" w:hint="eastAsia"/>
          <w:sz w:val="16"/>
        </w:rPr>
        <w:t>4</w:t>
      </w:r>
      <w:r w:rsidR="00AE0571" w:rsidRPr="00E32AE1">
        <w:rPr>
          <w:rFonts w:ascii="游ゴシック" w:eastAsia="游ゴシック" w:hAnsi="游ゴシック" w:hint="eastAsia"/>
          <w:sz w:val="16"/>
        </w:rPr>
        <w:t>.</w:t>
      </w:r>
      <w:r w:rsidRPr="00E32AE1">
        <w:rPr>
          <w:rFonts w:ascii="游ゴシック" w:eastAsia="游ゴシック" w:hAnsi="游ゴシック" w:hint="eastAsia"/>
          <w:sz w:val="16"/>
        </w:rPr>
        <w:t xml:space="preserve">　現地調査概要</w:t>
      </w:r>
    </w:p>
    <w:p w14:paraId="25A475DC" w14:textId="3A495A80" w:rsidR="00645E16" w:rsidRPr="00E32AE1" w:rsidRDefault="00645E16" w:rsidP="00E32AE1">
      <w:pPr>
        <w:ind w:leftChars="-100" w:left="-210"/>
        <w:rPr>
          <w:rFonts w:ascii="游ゴシック" w:eastAsia="游ゴシック" w:hAnsi="游ゴシック"/>
        </w:rPr>
      </w:pPr>
      <w:r w:rsidRPr="00E32AE1">
        <w:rPr>
          <w:rFonts w:ascii="游ゴシック" w:eastAsia="游ゴシック" w:hAnsi="游ゴシック" w:hint="eastAsia"/>
          <w:noProof/>
        </w:rPr>
        <w:drawing>
          <wp:inline distT="0" distB="0" distL="0" distR="0" wp14:anchorId="78312EC9" wp14:editId="411E5D73">
            <wp:extent cx="2869988" cy="672429"/>
            <wp:effectExtent l="0" t="0" r="698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9081" cy="686274"/>
                    </a:xfrm>
                    <a:prstGeom prst="rect">
                      <a:avLst/>
                    </a:prstGeom>
                    <a:noFill/>
                    <a:ln>
                      <a:noFill/>
                    </a:ln>
                  </pic:spPr>
                </pic:pic>
              </a:graphicData>
            </a:graphic>
          </wp:inline>
        </w:drawing>
      </w:r>
    </w:p>
    <w:p w14:paraId="08E050D6" w14:textId="5BCDCBC6" w:rsidR="00645E16" w:rsidRPr="00B92DCC" w:rsidRDefault="002D2CE3" w:rsidP="00B92DCC">
      <w:pPr>
        <w:spacing w:line="240" w:lineRule="exact"/>
        <w:ind w:leftChars="-100" w:left="-210"/>
        <w:rPr>
          <w:rFonts w:ascii="游ゴシック" w:eastAsia="游ゴシック" w:hAnsi="游ゴシック"/>
          <w:sz w:val="20"/>
        </w:rPr>
      </w:pPr>
      <w:r w:rsidRPr="00B92DCC">
        <w:rPr>
          <w:rFonts w:ascii="游ゴシック" w:eastAsia="游ゴシック" w:hAnsi="游ゴシック" w:hint="eastAsia"/>
          <w:sz w:val="20"/>
        </w:rPr>
        <w:t>ヒアリング調査の質問項目は以下</w:t>
      </w:r>
      <w:r w:rsidR="00645E16" w:rsidRPr="00B92DCC">
        <w:rPr>
          <w:rFonts w:ascii="游ゴシック" w:eastAsia="游ゴシック" w:hAnsi="游ゴシック" w:hint="eastAsia"/>
          <w:sz w:val="20"/>
        </w:rPr>
        <w:t>である</w:t>
      </w:r>
      <w:r w:rsidRPr="00B92DCC">
        <w:rPr>
          <w:rFonts w:ascii="游ゴシック" w:eastAsia="游ゴシック" w:hAnsi="游ゴシック" w:hint="eastAsia"/>
          <w:sz w:val="20"/>
        </w:rPr>
        <w:t>の3つとした</w:t>
      </w:r>
      <w:r w:rsidR="00645E16" w:rsidRPr="00B92DCC">
        <w:rPr>
          <w:rFonts w:ascii="游ゴシック" w:eastAsia="游ゴシック" w:hAnsi="游ゴシック" w:hint="eastAsia"/>
          <w:sz w:val="20"/>
        </w:rPr>
        <w:t>。</w:t>
      </w:r>
    </w:p>
    <w:p w14:paraId="2089E8ED" w14:textId="5D3A9379" w:rsidR="00645E16" w:rsidRPr="00B92DCC" w:rsidRDefault="00645E16" w:rsidP="00B92DCC">
      <w:pPr>
        <w:spacing w:line="240" w:lineRule="exact"/>
        <w:ind w:leftChars="-100" w:left="-210"/>
        <w:rPr>
          <w:rFonts w:ascii="游ゴシック" w:eastAsia="游ゴシック" w:hAnsi="游ゴシック"/>
          <w:sz w:val="20"/>
        </w:rPr>
      </w:pPr>
      <w:r w:rsidRPr="00B92DCC">
        <w:rPr>
          <w:rFonts w:ascii="游ゴシック" w:eastAsia="游ゴシック" w:hAnsi="游ゴシック" w:hint="eastAsia"/>
          <w:sz w:val="20"/>
        </w:rPr>
        <w:t>・想定しているターゲットは？</w:t>
      </w:r>
    </w:p>
    <w:p w14:paraId="65B99500" w14:textId="77777777" w:rsidR="00645E16" w:rsidRPr="00B92DCC" w:rsidRDefault="00645E16" w:rsidP="00B92DCC">
      <w:pPr>
        <w:spacing w:line="240" w:lineRule="exact"/>
        <w:ind w:leftChars="-100" w:left="-10" w:hangingChars="100" w:hanging="200"/>
        <w:rPr>
          <w:rFonts w:ascii="游ゴシック" w:eastAsia="游ゴシック" w:hAnsi="游ゴシック"/>
          <w:sz w:val="20"/>
        </w:rPr>
      </w:pPr>
      <w:r w:rsidRPr="00B92DCC">
        <w:rPr>
          <w:rFonts w:ascii="游ゴシック" w:eastAsia="游ゴシック" w:hAnsi="游ゴシック" w:hint="eastAsia"/>
          <w:sz w:val="20"/>
        </w:rPr>
        <w:t>・昔と現在の客層、客数は比較してどう変化したか？</w:t>
      </w:r>
    </w:p>
    <w:p w14:paraId="68008B05" w14:textId="2D1187BA" w:rsidR="00645E16" w:rsidRPr="00B92DCC" w:rsidRDefault="00645E16" w:rsidP="00B92DCC">
      <w:pPr>
        <w:spacing w:line="240" w:lineRule="exact"/>
        <w:ind w:leftChars="-100" w:left="-10" w:hangingChars="100" w:hanging="200"/>
        <w:rPr>
          <w:rFonts w:ascii="游ゴシック" w:eastAsia="游ゴシック" w:hAnsi="游ゴシック"/>
          <w:sz w:val="20"/>
        </w:rPr>
      </w:pPr>
      <w:r w:rsidRPr="00B92DCC">
        <w:rPr>
          <w:rFonts w:ascii="游ゴシック" w:eastAsia="游ゴシック" w:hAnsi="游ゴシック" w:hint="eastAsia"/>
          <w:sz w:val="20"/>
        </w:rPr>
        <w:t>・大人数（７人以上）での飲み会の割合はどのようなものか？</w:t>
      </w:r>
    </w:p>
    <w:p w14:paraId="3AAA363E" w14:textId="6B6C65A6" w:rsidR="00645E16" w:rsidRPr="00B92DCC" w:rsidRDefault="00A945B0" w:rsidP="00B92DCC">
      <w:pPr>
        <w:spacing w:line="240" w:lineRule="exact"/>
        <w:ind w:leftChars="-100" w:left="-10" w:hangingChars="100" w:hanging="200"/>
        <w:rPr>
          <w:rFonts w:ascii="游ゴシック" w:eastAsia="游ゴシック" w:hAnsi="游ゴシック"/>
          <w:sz w:val="20"/>
        </w:rPr>
      </w:pPr>
      <w:r w:rsidRPr="00B92DCC">
        <w:rPr>
          <w:rFonts w:ascii="游ゴシック" w:eastAsia="游ゴシック" w:hAnsi="游ゴシック" w:hint="eastAsia"/>
          <w:sz w:val="20"/>
        </w:rPr>
        <w:t>調査結果の概要は以下の表の通りである</w:t>
      </w:r>
    </w:p>
    <w:p w14:paraId="5B348DAD" w14:textId="536310E0" w:rsidR="00A945B0" w:rsidRPr="00E32AE1" w:rsidRDefault="00A945B0" w:rsidP="00E32AE1">
      <w:pPr>
        <w:ind w:leftChars="-100" w:left="-50" w:hangingChars="100" w:hanging="160"/>
        <w:jc w:val="center"/>
        <w:rPr>
          <w:rFonts w:ascii="游ゴシック" w:eastAsia="游ゴシック" w:hAnsi="游ゴシック"/>
          <w:sz w:val="10"/>
        </w:rPr>
      </w:pPr>
      <w:r w:rsidRPr="00E32AE1">
        <w:rPr>
          <w:rFonts w:ascii="游ゴシック" w:eastAsia="游ゴシック" w:hAnsi="游ゴシック" w:hint="eastAsia"/>
          <w:sz w:val="16"/>
        </w:rPr>
        <w:t>表</w:t>
      </w:r>
      <w:r w:rsidR="00DD6A9D" w:rsidRPr="00E32AE1">
        <w:rPr>
          <w:rFonts w:ascii="游ゴシック" w:eastAsia="游ゴシック" w:hAnsi="游ゴシック" w:hint="eastAsia"/>
          <w:sz w:val="16"/>
        </w:rPr>
        <w:t>5</w:t>
      </w:r>
      <w:r w:rsidRPr="00E32AE1">
        <w:rPr>
          <w:rFonts w:ascii="游ゴシック" w:eastAsia="游ゴシック" w:hAnsi="游ゴシック" w:hint="eastAsia"/>
          <w:sz w:val="16"/>
        </w:rPr>
        <w:t>. 調査結果</w:t>
      </w:r>
    </w:p>
    <w:p w14:paraId="46FC78B9" w14:textId="2974053B" w:rsidR="007E268C" w:rsidRPr="00E32AE1" w:rsidRDefault="00420D64" w:rsidP="00E32AE1">
      <w:pPr>
        <w:ind w:leftChars="-100" w:hangingChars="100" w:hanging="210"/>
        <w:jc w:val="center"/>
        <w:rPr>
          <w:rFonts w:ascii="游ゴシック" w:eastAsia="游ゴシック" w:hAnsi="游ゴシック"/>
        </w:rPr>
      </w:pPr>
      <w:r w:rsidRPr="00E32AE1">
        <w:rPr>
          <w:rFonts w:ascii="游ゴシック" w:eastAsia="游ゴシック" w:hAnsi="游ゴシック"/>
          <w:noProof/>
        </w:rPr>
        <w:drawing>
          <wp:inline distT="0" distB="0" distL="0" distR="0" wp14:anchorId="326E023B" wp14:editId="3B6EFA23">
            <wp:extent cx="2993040" cy="1437326"/>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21423" cy="1450956"/>
                    </a:xfrm>
                    <a:prstGeom prst="rect">
                      <a:avLst/>
                    </a:prstGeom>
                    <a:noFill/>
                    <a:ln>
                      <a:noFill/>
                    </a:ln>
                  </pic:spPr>
                </pic:pic>
              </a:graphicData>
            </a:graphic>
          </wp:inline>
        </w:drawing>
      </w:r>
      <w:r w:rsidR="007E268C" w:rsidRPr="00E32AE1">
        <w:rPr>
          <w:rFonts w:ascii="游ゴシック" w:eastAsia="游ゴシック" w:hAnsi="游ゴシック" w:hint="eastAsia"/>
        </w:rPr>
        <w:t xml:space="preserve">　</w:t>
      </w:r>
    </w:p>
    <w:p w14:paraId="61F972A3" w14:textId="33E153CD" w:rsidR="007E268C" w:rsidRPr="00B92DCC" w:rsidRDefault="00420D64" w:rsidP="00B92DCC">
      <w:pPr>
        <w:spacing w:line="240" w:lineRule="exact"/>
        <w:ind w:leftChars="-100" w:left="-210" w:firstLineChars="100" w:firstLine="200"/>
        <w:rPr>
          <w:rFonts w:ascii="游ゴシック" w:eastAsia="游ゴシック" w:hAnsi="游ゴシック"/>
          <w:sz w:val="20"/>
          <w:szCs w:val="20"/>
        </w:rPr>
      </w:pPr>
      <w:r w:rsidRPr="00B92DCC">
        <w:rPr>
          <w:rFonts w:ascii="游ゴシック" w:eastAsia="游ゴシック" w:hAnsi="游ゴシック" w:hint="eastAsia"/>
          <w:sz w:val="20"/>
          <w:szCs w:val="20"/>
        </w:rPr>
        <w:t>営業期間の長い2店舗では客離れが進んでいる。特に</w:t>
      </w:r>
      <w:r w:rsidR="00AE0571" w:rsidRPr="00B92DCC">
        <w:rPr>
          <w:rFonts w:ascii="游ゴシック" w:eastAsia="游ゴシック" w:hAnsi="游ゴシック" w:hint="eastAsia"/>
          <w:sz w:val="20"/>
          <w:szCs w:val="20"/>
        </w:rPr>
        <w:t>お酒を飲みに来る客が学生</w:t>
      </w:r>
      <w:r w:rsidRPr="00B92DCC">
        <w:rPr>
          <w:rFonts w:ascii="游ゴシック" w:eastAsia="游ゴシック" w:hAnsi="游ゴシック" w:hint="eastAsia"/>
          <w:sz w:val="20"/>
          <w:szCs w:val="20"/>
        </w:rPr>
        <w:t>・団体を中心に減っているため、食事に力を入れているなどの努力をしているとのことだった。</w:t>
      </w:r>
      <w:r w:rsidR="00AE0571" w:rsidRPr="00B92DCC">
        <w:rPr>
          <w:rFonts w:ascii="游ゴシック" w:eastAsia="游ゴシック" w:hAnsi="游ゴシック" w:hint="eastAsia"/>
          <w:sz w:val="20"/>
          <w:szCs w:val="20"/>
        </w:rPr>
        <w:t>また、3店舗の店主全員がSNS</w:t>
      </w:r>
      <w:r w:rsidR="006E05B4" w:rsidRPr="00B92DCC">
        <w:rPr>
          <w:rFonts w:ascii="游ゴシック" w:eastAsia="游ゴシック" w:hAnsi="游ゴシック" w:hint="eastAsia"/>
          <w:sz w:val="20"/>
          <w:szCs w:val="20"/>
        </w:rPr>
        <w:t>の影響に言及しそれらを</w:t>
      </w:r>
      <w:r w:rsidR="00AE0571" w:rsidRPr="00B92DCC">
        <w:rPr>
          <w:rFonts w:ascii="游ゴシック" w:eastAsia="游ゴシック" w:hAnsi="游ゴシック" w:hint="eastAsia"/>
          <w:sz w:val="20"/>
          <w:szCs w:val="20"/>
        </w:rPr>
        <w:t>活用していた</w:t>
      </w:r>
      <w:r w:rsidR="007E268C" w:rsidRPr="00B92DCC">
        <w:rPr>
          <w:rFonts w:ascii="游ゴシック" w:eastAsia="游ゴシック" w:hAnsi="游ゴシック" w:hint="eastAsia"/>
          <w:sz w:val="20"/>
          <w:szCs w:val="20"/>
        </w:rPr>
        <w:t>。</w:t>
      </w:r>
    </w:p>
    <w:p w14:paraId="504A4D06" w14:textId="76C32073" w:rsidR="005B0EBA" w:rsidRPr="00E32AE1" w:rsidRDefault="00596419" w:rsidP="00E32AE1">
      <w:pPr>
        <w:ind w:leftChars="-100" w:left="-210"/>
        <w:rPr>
          <w:rFonts w:ascii="游ゴシック" w:eastAsia="游ゴシック" w:hAnsi="游ゴシック"/>
          <w:kern w:val="0"/>
          <w:sz w:val="28"/>
        </w:rPr>
      </w:pPr>
      <w:r w:rsidRPr="00E32AE1">
        <w:rPr>
          <w:rFonts w:ascii="游ゴシック" w:eastAsia="游ゴシック" w:hAnsi="游ゴシック" w:hint="eastAsia"/>
          <w:sz w:val="28"/>
        </w:rPr>
        <w:t>6.</w:t>
      </w:r>
      <w:r w:rsidR="006E05B4" w:rsidRPr="00E32AE1">
        <w:rPr>
          <w:rFonts w:ascii="游ゴシック" w:eastAsia="游ゴシック" w:hAnsi="游ゴシック"/>
          <w:kern w:val="0"/>
          <w:sz w:val="18"/>
        </w:rPr>
        <w:t xml:space="preserve"> </w:t>
      </w:r>
      <w:r w:rsidR="000A112B" w:rsidRPr="00E32AE1">
        <w:rPr>
          <w:rFonts w:ascii="游ゴシック" w:eastAsia="游ゴシック" w:hAnsi="游ゴシック" w:hint="eastAsia"/>
          <w:kern w:val="0"/>
          <w:sz w:val="28"/>
        </w:rPr>
        <w:t>シミュレーション</w:t>
      </w:r>
    </w:p>
    <w:p w14:paraId="36C0CBB9" w14:textId="2D45C749" w:rsidR="000A112B" w:rsidRPr="00B92DCC" w:rsidRDefault="000A112B" w:rsidP="00B92DCC">
      <w:pPr>
        <w:spacing w:line="240" w:lineRule="exact"/>
        <w:ind w:leftChars="-100" w:left="-210"/>
        <w:rPr>
          <w:rFonts w:ascii="游ゴシック" w:eastAsia="游ゴシック" w:hAnsi="游ゴシック"/>
          <w:kern w:val="0"/>
          <w:sz w:val="20"/>
        </w:rPr>
      </w:pPr>
      <w:r w:rsidRPr="00E32AE1">
        <w:rPr>
          <w:rFonts w:ascii="游ゴシック" w:eastAsia="游ゴシック" w:hAnsi="游ゴシック" w:hint="eastAsia"/>
          <w:kern w:val="0"/>
        </w:rPr>
        <w:t xml:space="preserve">　</w:t>
      </w:r>
      <w:r w:rsidRPr="00B92DCC">
        <w:rPr>
          <w:rFonts w:ascii="游ゴシック" w:eastAsia="游ゴシック" w:hAnsi="游ゴシック" w:hint="eastAsia"/>
          <w:kern w:val="0"/>
          <w:sz w:val="20"/>
        </w:rPr>
        <w:t>「居酒屋を救う」というテーマの中で、実際に</w:t>
      </w:r>
      <w:r w:rsidR="00122C31" w:rsidRPr="00B92DCC">
        <w:rPr>
          <w:rFonts w:ascii="游ゴシック" w:eastAsia="游ゴシック" w:hAnsi="游ゴシック" w:hint="eastAsia"/>
          <w:kern w:val="0"/>
          <w:sz w:val="20"/>
        </w:rPr>
        <w:t>個人が</w:t>
      </w:r>
      <w:r w:rsidRPr="00B92DCC">
        <w:rPr>
          <w:rFonts w:ascii="游ゴシック" w:eastAsia="游ゴシック" w:hAnsi="游ゴシック" w:hint="eastAsia"/>
          <w:kern w:val="0"/>
          <w:sz w:val="20"/>
        </w:rPr>
        <w:t>どれだけお酒を飲む必要があるか</w:t>
      </w:r>
      <w:r w:rsidR="00122C31" w:rsidRPr="00B92DCC">
        <w:rPr>
          <w:rFonts w:ascii="游ゴシック" w:eastAsia="游ゴシック" w:hAnsi="游ゴシック" w:hint="eastAsia"/>
          <w:kern w:val="0"/>
          <w:sz w:val="20"/>
        </w:rPr>
        <w:t>検討した。店舗は上記の電子電話帳から</w:t>
      </w:r>
      <w:r w:rsidR="00627BA7" w:rsidRPr="00B92DCC">
        <w:rPr>
          <w:rFonts w:ascii="游ゴシック" w:eastAsia="游ゴシック" w:hAnsi="游ゴシック" w:hint="eastAsia"/>
          <w:kern w:val="0"/>
          <w:sz w:val="20"/>
        </w:rPr>
        <w:t>131店</w:t>
      </w:r>
      <w:r w:rsidR="00122C31" w:rsidRPr="00B92DCC">
        <w:rPr>
          <w:rFonts w:ascii="游ゴシック" w:eastAsia="游ゴシック" w:hAnsi="游ゴシック" w:hint="eastAsia"/>
          <w:kern w:val="0"/>
          <w:sz w:val="20"/>
        </w:rPr>
        <w:t>、店舗運営</w:t>
      </w:r>
      <w:r w:rsidR="00627BA7" w:rsidRPr="00B92DCC">
        <w:rPr>
          <w:rFonts w:ascii="游ゴシック" w:eastAsia="游ゴシック" w:hAnsi="游ゴシック" w:hint="eastAsia"/>
          <w:kern w:val="0"/>
          <w:sz w:val="20"/>
        </w:rPr>
        <w:t>に必要な費用</w:t>
      </w:r>
      <w:r w:rsidR="00122C31" w:rsidRPr="00B92DCC">
        <w:rPr>
          <w:rFonts w:ascii="游ゴシック" w:eastAsia="游ゴシック" w:hAnsi="游ゴシック" w:hint="eastAsia"/>
          <w:kern w:val="0"/>
          <w:sz w:val="20"/>
        </w:rPr>
        <w:t>や商品の原価は実際の店舗への聞き取りから、対象は2年生以上の筑波大学構成員</w:t>
      </w:r>
      <w:r w:rsidR="00627BA7" w:rsidRPr="00B92DCC">
        <w:rPr>
          <w:rFonts w:ascii="游ゴシック" w:eastAsia="游ゴシック" w:hAnsi="游ゴシック" w:hint="eastAsia"/>
          <w:kern w:val="0"/>
          <w:sz w:val="20"/>
        </w:rPr>
        <w:t>17958人とした。</w:t>
      </w:r>
    </w:p>
    <w:p w14:paraId="5566E52B" w14:textId="2F0DDEC4" w:rsidR="00627BA7" w:rsidRPr="00B92DCC" w:rsidRDefault="00627BA7" w:rsidP="00B92DCC">
      <w:pPr>
        <w:spacing w:line="240" w:lineRule="exact"/>
        <w:ind w:leftChars="-100" w:left="-210"/>
        <w:rPr>
          <w:rFonts w:ascii="游ゴシック" w:eastAsia="游ゴシック" w:hAnsi="游ゴシック"/>
          <w:kern w:val="0"/>
          <w:sz w:val="20"/>
        </w:rPr>
      </w:pPr>
      <w:r w:rsidRPr="00B92DCC">
        <w:rPr>
          <w:rFonts w:ascii="游ゴシック" w:eastAsia="游ゴシック" w:hAnsi="游ゴシック" w:hint="eastAsia"/>
          <w:kern w:val="0"/>
          <w:sz w:val="20"/>
        </w:rPr>
        <w:t xml:space="preserve">　1店舗の1か月あたりの損益分岐売上高は</w:t>
      </w:r>
      <w:r w:rsidR="00DD6A9D" w:rsidRPr="00B92DCC">
        <w:rPr>
          <w:rFonts w:ascii="游ゴシック" w:eastAsia="游ゴシック" w:hAnsi="游ゴシック" w:hint="eastAsia"/>
          <w:kern w:val="0"/>
          <w:sz w:val="20"/>
        </w:rPr>
        <w:t>店舗へのヒアリング調査から</w:t>
      </w:r>
      <w:r w:rsidRPr="00B92DCC">
        <w:rPr>
          <w:rFonts w:ascii="游ゴシック" w:eastAsia="游ゴシック" w:hAnsi="游ゴシック" w:hint="eastAsia"/>
          <w:kern w:val="0"/>
          <w:sz w:val="20"/>
        </w:rPr>
        <w:t>4113820</w:t>
      </w:r>
      <w:r w:rsidR="00DD6A9D" w:rsidRPr="00B92DCC">
        <w:rPr>
          <w:rFonts w:ascii="游ゴシック" w:eastAsia="游ゴシック" w:hAnsi="游ゴシック" w:hint="eastAsia"/>
          <w:kern w:val="0"/>
          <w:sz w:val="20"/>
        </w:rPr>
        <w:t>円と試算した</w:t>
      </w:r>
      <w:r w:rsidRPr="00B92DCC">
        <w:rPr>
          <w:rFonts w:ascii="游ゴシック" w:eastAsia="游ゴシック" w:hAnsi="游ゴシック" w:hint="eastAsia"/>
          <w:kern w:val="0"/>
          <w:sz w:val="20"/>
        </w:rPr>
        <w:t>。ビール1ジョッキは550円とするとそれを賄うには8228杯が必要となる。1日当たりであれば274杯となる。それに店舗数と筑波大学の構成員数を当てはめると1日1人当たり1.9988杯の</w:t>
      </w:r>
      <w:r w:rsidRPr="00B92DCC">
        <w:rPr>
          <w:rFonts w:ascii="游ゴシック" w:eastAsia="游ゴシック" w:hAnsi="游ゴシック" w:hint="eastAsia"/>
          <w:kern w:val="0"/>
          <w:sz w:val="20"/>
        </w:rPr>
        <w:lastRenderedPageBreak/>
        <w:t>消費が必要となる。</w:t>
      </w:r>
    </w:p>
    <w:p w14:paraId="3843FAF4" w14:textId="023EA764" w:rsidR="00420D64" w:rsidRPr="00E32AE1" w:rsidRDefault="00420D64" w:rsidP="00E32AE1">
      <w:pPr>
        <w:ind w:leftChars="-100" w:left="-210"/>
        <w:rPr>
          <w:rFonts w:ascii="游ゴシック" w:eastAsia="游ゴシック" w:hAnsi="游ゴシック"/>
          <w:kern w:val="0"/>
          <w:sz w:val="28"/>
        </w:rPr>
      </w:pPr>
      <w:r w:rsidRPr="00E32AE1">
        <w:rPr>
          <w:rFonts w:ascii="游ゴシック" w:eastAsia="游ゴシック" w:hAnsi="游ゴシック" w:hint="eastAsia"/>
          <w:sz w:val="28"/>
        </w:rPr>
        <w:t>7.</w:t>
      </w:r>
      <w:r w:rsidRPr="00E32AE1">
        <w:rPr>
          <w:rFonts w:ascii="游ゴシック" w:eastAsia="游ゴシック" w:hAnsi="游ゴシック"/>
          <w:kern w:val="0"/>
          <w:sz w:val="18"/>
        </w:rPr>
        <w:t xml:space="preserve"> </w:t>
      </w:r>
      <w:r w:rsidRPr="00E32AE1">
        <w:rPr>
          <w:rFonts w:ascii="游ゴシック" w:eastAsia="游ゴシック" w:hAnsi="游ゴシック" w:hint="eastAsia"/>
          <w:kern w:val="0"/>
          <w:sz w:val="28"/>
        </w:rPr>
        <w:t>現状の総括</w:t>
      </w:r>
    </w:p>
    <w:p w14:paraId="5451E3B9" w14:textId="5D3FA56C" w:rsidR="00BA6913" w:rsidRPr="00B92DCC" w:rsidRDefault="00BA6913" w:rsidP="00B92DCC">
      <w:pPr>
        <w:spacing w:line="240" w:lineRule="exact"/>
        <w:ind w:leftChars="-100" w:left="-210"/>
        <w:rPr>
          <w:rFonts w:ascii="游ゴシック" w:eastAsia="游ゴシック" w:hAnsi="游ゴシック"/>
          <w:kern w:val="0"/>
          <w:sz w:val="20"/>
          <w:szCs w:val="20"/>
        </w:rPr>
      </w:pPr>
      <w:r w:rsidRPr="00E32AE1">
        <w:rPr>
          <w:rFonts w:ascii="游ゴシック" w:eastAsia="游ゴシック" w:hAnsi="游ゴシック" w:hint="eastAsia"/>
          <w:kern w:val="0"/>
        </w:rPr>
        <w:t xml:space="preserve">　</w:t>
      </w:r>
      <w:r w:rsidRPr="00B92DCC">
        <w:rPr>
          <w:rFonts w:ascii="游ゴシック" w:eastAsia="游ゴシック" w:hAnsi="游ゴシック" w:hint="eastAsia"/>
          <w:kern w:val="0"/>
          <w:sz w:val="20"/>
          <w:szCs w:val="20"/>
        </w:rPr>
        <w:t>筑波大学周辺でも全国でも飲酒量自体が減っており、お酒の小売り場所の充実も相まって居酒屋は減少している。筑波大学生や周辺に限定すると、滞在時間や支払額から従来の大人数での酒席の場所として居酒屋が利用されており、それらの減少が考えられる。</w:t>
      </w:r>
    </w:p>
    <w:p w14:paraId="4F86B753" w14:textId="5DE3F09B" w:rsidR="00A73AC8" w:rsidRPr="00B92DCC" w:rsidRDefault="00BA6913" w:rsidP="00B92DCC">
      <w:pPr>
        <w:spacing w:line="240" w:lineRule="exact"/>
        <w:ind w:leftChars="-100" w:left="-210"/>
        <w:rPr>
          <w:rFonts w:ascii="游ゴシック" w:eastAsia="游ゴシック" w:hAnsi="游ゴシック"/>
          <w:kern w:val="0"/>
          <w:sz w:val="20"/>
          <w:szCs w:val="20"/>
        </w:rPr>
      </w:pPr>
      <w:r w:rsidRPr="00B92DCC">
        <w:rPr>
          <w:rFonts w:ascii="游ゴシック" w:eastAsia="游ゴシック" w:hAnsi="游ゴシック" w:hint="eastAsia"/>
          <w:kern w:val="0"/>
          <w:sz w:val="20"/>
          <w:szCs w:val="20"/>
        </w:rPr>
        <w:t xml:space="preserve">　酒離れや飲み会離れの現状を鑑みると、現在の形態の居酒屋利用では減少していくのも自然である。そのため、居酒屋を存続するには新しい居酒屋利用を提案することを考えた。</w:t>
      </w:r>
      <w:r w:rsidR="00A73AC8" w:rsidRPr="00B92DCC">
        <w:rPr>
          <w:rFonts w:ascii="游ゴシック" w:eastAsia="游ゴシック" w:hAnsi="游ゴシック" w:hint="eastAsia"/>
          <w:kern w:val="0"/>
          <w:sz w:val="20"/>
          <w:szCs w:val="20"/>
        </w:rPr>
        <w:t>私たちはここで「ちょい飲み」を提案したい。「ちょい飲み」とは晩酌のように少しのお酒と</w:t>
      </w:r>
      <w:r w:rsidR="00DD6A9D" w:rsidRPr="00B92DCC">
        <w:rPr>
          <w:rFonts w:ascii="游ゴシック" w:eastAsia="游ゴシック" w:hAnsi="游ゴシック" w:hint="eastAsia"/>
          <w:kern w:val="0"/>
          <w:sz w:val="20"/>
          <w:szCs w:val="20"/>
        </w:rPr>
        <w:t>食事をたしなむものを指す。</w:t>
      </w:r>
      <w:r w:rsidR="00A73AC8" w:rsidRPr="00B92DCC">
        <w:rPr>
          <w:rFonts w:ascii="游ゴシック" w:eastAsia="游ゴシック" w:hAnsi="游ゴシック" w:hint="eastAsia"/>
          <w:kern w:val="0"/>
          <w:sz w:val="20"/>
          <w:szCs w:val="20"/>
        </w:rPr>
        <w:t>これを</w:t>
      </w:r>
      <w:r w:rsidR="000B037A" w:rsidRPr="00B92DCC">
        <w:rPr>
          <w:rFonts w:ascii="游ゴシック" w:eastAsia="游ゴシック" w:hAnsi="游ゴシック" w:hint="eastAsia"/>
          <w:kern w:val="0"/>
          <w:sz w:val="20"/>
          <w:szCs w:val="20"/>
        </w:rPr>
        <w:t>習慣</w:t>
      </w:r>
      <w:r w:rsidR="00A73AC8" w:rsidRPr="00B92DCC">
        <w:rPr>
          <w:rFonts w:ascii="游ゴシック" w:eastAsia="游ゴシック" w:hAnsi="游ゴシック" w:hint="eastAsia"/>
          <w:kern w:val="0"/>
          <w:sz w:val="20"/>
          <w:szCs w:val="20"/>
        </w:rPr>
        <w:t>として定着させられれば気軽に居酒屋に入ることができ、人との出会いや街のにぎわいといった居酒屋の良い側面も残すことが出来る。この</w:t>
      </w:r>
      <w:r w:rsidR="000B037A" w:rsidRPr="00B92DCC">
        <w:rPr>
          <w:rFonts w:ascii="游ゴシック" w:eastAsia="游ゴシック" w:hAnsi="游ゴシック" w:hint="eastAsia"/>
          <w:kern w:val="0"/>
          <w:sz w:val="20"/>
          <w:szCs w:val="20"/>
        </w:rPr>
        <w:t>習慣</w:t>
      </w:r>
      <w:r w:rsidR="00A73AC8" w:rsidRPr="00B92DCC">
        <w:rPr>
          <w:rFonts w:ascii="游ゴシック" w:eastAsia="游ゴシック" w:hAnsi="游ゴシック" w:hint="eastAsia"/>
          <w:kern w:val="0"/>
          <w:sz w:val="20"/>
          <w:szCs w:val="20"/>
        </w:rPr>
        <w:t>を定着させるために企画によるちょい飲みを体験してもらいたいと考えた。</w:t>
      </w:r>
    </w:p>
    <w:p w14:paraId="3470C4F8" w14:textId="7918DB92" w:rsidR="00A73AC8" w:rsidRPr="00B92DCC" w:rsidRDefault="00A73AC8" w:rsidP="00B92DCC">
      <w:pPr>
        <w:spacing w:line="240" w:lineRule="exact"/>
        <w:ind w:leftChars="-100" w:left="-210"/>
        <w:rPr>
          <w:rFonts w:ascii="游ゴシック" w:eastAsia="游ゴシック" w:hAnsi="游ゴシック"/>
          <w:sz w:val="20"/>
          <w:szCs w:val="20"/>
        </w:rPr>
      </w:pPr>
      <w:r w:rsidRPr="00B92DCC">
        <w:rPr>
          <w:rFonts w:ascii="游ゴシック" w:eastAsia="游ゴシック" w:hAnsi="游ゴシック" w:hint="eastAsia"/>
          <w:sz w:val="20"/>
          <w:szCs w:val="20"/>
        </w:rPr>
        <w:t>8.企画の立案</w:t>
      </w:r>
      <w:bookmarkStart w:id="0" w:name="_GoBack"/>
      <w:bookmarkEnd w:id="0"/>
    </w:p>
    <w:p w14:paraId="31953A54" w14:textId="22C0820C" w:rsidR="000B037A" w:rsidRPr="00B92DCC" w:rsidRDefault="00DD6A9D" w:rsidP="00B92DCC">
      <w:pPr>
        <w:spacing w:line="240" w:lineRule="exact"/>
        <w:ind w:leftChars="-100" w:left="-210"/>
        <w:rPr>
          <w:rFonts w:ascii="游ゴシック" w:eastAsia="游ゴシック" w:hAnsi="游ゴシック"/>
          <w:sz w:val="20"/>
          <w:szCs w:val="20"/>
        </w:rPr>
      </w:pPr>
      <w:r w:rsidRPr="00B92DCC">
        <w:rPr>
          <w:rFonts w:ascii="游ゴシック" w:eastAsia="游ゴシック" w:hAnsi="游ゴシック" w:hint="eastAsia"/>
          <w:sz w:val="20"/>
          <w:szCs w:val="20"/>
        </w:rPr>
        <w:t xml:space="preserve">　「つくばちょい飲みパスポート」と称してイベントを企画する</w:t>
      </w:r>
      <w:r w:rsidR="00923DBA" w:rsidRPr="00B92DCC">
        <w:rPr>
          <w:rFonts w:ascii="游ゴシック" w:eastAsia="游ゴシック" w:hAnsi="游ゴシック" w:hint="eastAsia"/>
          <w:sz w:val="20"/>
          <w:szCs w:val="20"/>
        </w:rPr>
        <w:t>。イベントの概要として1000円の「ちょい飲みパスポート」を店頭で</w:t>
      </w:r>
      <w:r w:rsidR="000B037A" w:rsidRPr="00B92DCC">
        <w:rPr>
          <w:rFonts w:ascii="游ゴシック" w:eastAsia="游ゴシック" w:hAnsi="游ゴシック" w:hint="eastAsia"/>
          <w:sz w:val="20"/>
          <w:szCs w:val="20"/>
        </w:rPr>
        <w:t>の</w:t>
      </w:r>
      <w:r w:rsidR="00923DBA" w:rsidRPr="00B92DCC">
        <w:rPr>
          <w:rFonts w:ascii="游ゴシック" w:eastAsia="游ゴシック" w:hAnsi="游ゴシック" w:hint="eastAsia"/>
          <w:sz w:val="20"/>
          <w:szCs w:val="20"/>
        </w:rPr>
        <w:t>提示</w:t>
      </w:r>
      <w:r w:rsidR="000B037A" w:rsidRPr="00B92DCC">
        <w:rPr>
          <w:rFonts w:ascii="游ゴシック" w:eastAsia="游ゴシック" w:hAnsi="游ゴシック" w:hint="eastAsia"/>
          <w:sz w:val="20"/>
          <w:szCs w:val="20"/>
        </w:rPr>
        <w:t>と1オーダーによりドリンクのサービスを受けられ、パスポートはイベント開催の3日間で何回・何店舗でも利用可能とする。</w:t>
      </w:r>
    </w:p>
    <w:p w14:paraId="4DC8458F" w14:textId="7EF75A14" w:rsidR="000B037A" w:rsidRPr="00B92DCC" w:rsidRDefault="000B037A" w:rsidP="00B92DCC">
      <w:pPr>
        <w:spacing w:line="240" w:lineRule="exact"/>
        <w:ind w:leftChars="-100" w:left="-210"/>
        <w:rPr>
          <w:rFonts w:ascii="游ゴシック" w:eastAsia="游ゴシック" w:hAnsi="游ゴシック"/>
          <w:sz w:val="20"/>
          <w:szCs w:val="20"/>
        </w:rPr>
      </w:pPr>
      <w:r w:rsidRPr="00B92DCC">
        <w:rPr>
          <w:rFonts w:ascii="游ゴシック" w:eastAsia="游ゴシック" w:hAnsi="游ゴシック" w:hint="eastAsia"/>
          <w:sz w:val="20"/>
          <w:szCs w:val="20"/>
        </w:rPr>
        <w:t xml:space="preserve">　イベントの実施概要は別紙でまとめた通りである。実習終了後意欲のある班員や参考とした外部イベントの主催者の方との協力から開催の可能性を模索している。</w:t>
      </w:r>
    </w:p>
    <w:p w14:paraId="7247A7E0" w14:textId="489609A8" w:rsidR="000B037A" w:rsidRPr="00B92DCC" w:rsidRDefault="000B037A" w:rsidP="00B92DCC">
      <w:pPr>
        <w:spacing w:line="240" w:lineRule="exact"/>
        <w:ind w:leftChars="-100" w:left="-210"/>
        <w:rPr>
          <w:rFonts w:ascii="游ゴシック" w:eastAsia="游ゴシック" w:hAnsi="游ゴシック"/>
          <w:sz w:val="20"/>
          <w:szCs w:val="20"/>
        </w:rPr>
      </w:pPr>
      <w:r w:rsidRPr="00B92DCC">
        <w:rPr>
          <w:rFonts w:ascii="游ゴシック" w:eastAsia="游ゴシック" w:hAnsi="游ゴシック" w:hint="eastAsia"/>
          <w:sz w:val="20"/>
          <w:szCs w:val="20"/>
        </w:rPr>
        <w:t xml:space="preserve">　また、「ちょい飲み」のきっかけづくりやイベントでの利用を見据え、筑波大学周辺の居酒屋マップを作製した。飲み歩きを行う際の参考としていただきたい。</w:t>
      </w:r>
      <w:r w:rsidR="00E14153" w:rsidRPr="00B92DCC">
        <w:rPr>
          <w:rFonts w:ascii="游ゴシック" w:eastAsia="游ゴシック" w:hAnsi="游ゴシック" w:hint="eastAsia"/>
          <w:sz w:val="20"/>
          <w:szCs w:val="20"/>
        </w:rPr>
        <w:t>マップについては本実習のサイトに掲載し自由にダウンロード可能な状態にし公開する。</w:t>
      </w:r>
    </w:p>
    <w:p w14:paraId="15A9881A" w14:textId="5C2327A8" w:rsidR="000B037A" w:rsidRPr="00E32AE1" w:rsidRDefault="00E14153" w:rsidP="00E32AE1">
      <w:pPr>
        <w:ind w:leftChars="-100" w:left="-210"/>
        <w:rPr>
          <w:rFonts w:ascii="游ゴシック" w:eastAsia="游ゴシック" w:hAnsi="游ゴシック"/>
          <w:sz w:val="28"/>
        </w:rPr>
      </w:pPr>
      <w:r w:rsidRPr="00E32AE1">
        <w:rPr>
          <w:rFonts w:ascii="游ゴシック" w:eastAsia="游ゴシック" w:hAnsi="游ゴシック" w:hint="eastAsia"/>
          <w:sz w:val="28"/>
        </w:rPr>
        <w:t>9.謝辞</w:t>
      </w:r>
    </w:p>
    <w:p w14:paraId="2404BFB9" w14:textId="65E7EDF6" w:rsidR="00645E16" w:rsidRPr="00B92DCC" w:rsidRDefault="00596419" w:rsidP="00B92DCC">
      <w:pPr>
        <w:spacing w:line="240" w:lineRule="exact"/>
        <w:ind w:leftChars="-100" w:left="-210" w:firstLineChars="50" w:firstLine="100"/>
        <w:rPr>
          <w:rFonts w:ascii="游ゴシック" w:eastAsia="游ゴシック" w:hAnsi="游ゴシック"/>
          <w:sz w:val="20"/>
        </w:rPr>
      </w:pPr>
      <w:r w:rsidRPr="00B92DCC">
        <w:rPr>
          <w:rFonts w:ascii="游ゴシック" w:eastAsia="游ゴシック" w:hAnsi="游ゴシック" w:hint="eastAsia"/>
          <w:sz w:val="20"/>
        </w:rPr>
        <w:t>実習を進めるにあたり、びすとろ椿々 追越店店長の森田さん、鳥放題つくば桜店店長の山口さん、さん吉つ</w:t>
      </w:r>
      <w:r w:rsidR="00645E16" w:rsidRPr="00B92DCC">
        <w:rPr>
          <w:rFonts w:ascii="游ゴシック" w:eastAsia="游ゴシック" w:hAnsi="游ゴシック" w:hint="eastAsia"/>
          <w:sz w:val="20"/>
        </w:rPr>
        <w:t>くば店店長の田中さん、</w:t>
      </w:r>
      <w:r w:rsidR="00E14153" w:rsidRPr="00B92DCC">
        <w:rPr>
          <w:rFonts w:ascii="游ゴシック" w:eastAsia="游ゴシック" w:hAnsi="游ゴシック" w:hint="eastAsia"/>
          <w:sz w:val="20"/>
        </w:rPr>
        <w:t>イベントの参考にさせていただいた茨大BBB</w:t>
      </w:r>
      <w:r w:rsidR="00DD6A9D" w:rsidRPr="00B92DCC">
        <w:rPr>
          <w:rFonts w:ascii="游ゴシック" w:eastAsia="游ゴシック" w:hAnsi="游ゴシック" w:hint="eastAsia"/>
          <w:sz w:val="20"/>
        </w:rPr>
        <w:t>の実行委員長渋谷</w:t>
      </w:r>
      <w:r w:rsidR="00E14153" w:rsidRPr="00B92DCC">
        <w:rPr>
          <w:rFonts w:ascii="游ゴシック" w:eastAsia="游ゴシック" w:hAnsi="游ゴシック" w:hint="eastAsia"/>
          <w:sz w:val="20"/>
        </w:rPr>
        <w:t>さん並びに実行委員会の皆様、</w:t>
      </w:r>
      <w:r w:rsidR="00645E16" w:rsidRPr="00B92DCC">
        <w:rPr>
          <w:rFonts w:ascii="游ゴシック" w:eastAsia="游ゴシック" w:hAnsi="游ゴシック" w:hint="eastAsia"/>
          <w:sz w:val="20"/>
        </w:rPr>
        <w:t>インタビューにご協力いただいた学生の皆様、</w:t>
      </w:r>
      <w:r w:rsidR="00AE0571" w:rsidRPr="00B92DCC">
        <w:rPr>
          <w:rFonts w:ascii="游ゴシック" w:eastAsia="游ゴシック" w:hAnsi="游ゴシック" w:hint="eastAsia"/>
          <w:sz w:val="20"/>
        </w:rPr>
        <w:t>顧問教官の谷口守先生、TAの川﨑薫さん、</w:t>
      </w:r>
      <w:r w:rsidRPr="00B92DCC">
        <w:rPr>
          <w:rFonts w:ascii="游ゴシック" w:eastAsia="游ゴシック" w:hAnsi="游ゴシック" w:hint="eastAsia"/>
          <w:sz w:val="20"/>
        </w:rPr>
        <w:t>近未来</w:t>
      </w:r>
      <w:r w:rsidR="00645E16" w:rsidRPr="00B92DCC">
        <w:rPr>
          <w:rFonts w:ascii="游ゴシック" w:eastAsia="游ゴシック" w:hAnsi="游ゴシック" w:hint="eastAsia"/>
          <w:sz w:val="20"/>
        </w:rPr>
        <w:t>計画</w:t>
      </w:r>
      <w:r w:rsidRPr="00B92DCC">
        <w:rPr>
          <w:rFonts w:ascii="游ゴシック" w:eastAsia="游ゴシック" w:hAnsi="游ゴシック" w:hint="eastAsia"/>
          <w:sz w:val="20"/>
        </w:rPr>
        <w:t>研究室の皆様にご協力いただきました。この場を借りて感謝いたします。</w:t>
      </w:r>
    </w:p>
    <w:p w14:paraId="104D2E32" w14:textId="77777777" w:rsidR="00AC43B7" w:rsidRPr="00E32AE1" w:rsidRDefault="00AC43B7" w:rsidP="00E32AE1">
      <w:pPr>
        <w:ind w:leftChars="-100" w:left="-210"/>
        <w:rPr>
          <w:rFonts w:ascii="游ゴシック" w:eastAsia="游ゴシック" w:hAnsi="游ゴシック"/>
        </w:rPr>
      </w:pPr>
      <w:r w:rsidRPr="00E32AE1">
        <w:rPr>
          <w:rFonts w:ascii="游ゴシック" w:eastAsia="游ゴシック" w:hAnsi="游ゴシック" w:hint="eastAsia"/>
          <w:sz w:val="28"/>
        </w:rPr>
        <w:t>参考文献</w:t>
      </w:r>
    </w:p>
    <w:p w14:paraId="7BF20037" w14:textId="29BBAC17" w:rsidR="00AC43B7" w:rsidRPr="00E32AE1" w:rsidRDefault="00F1593B"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hint="eastAsia"/>
          <w:sz w:val="18"/>
          <w:szCs w:val="20"/>
        </w:rPr>
        <w:t>[</w:t>
      </w:r>
      <w:r w:rsidR="002D2CE3" w:rsidRPr="00E32AE1">
        <w:rPr>
          <w:rFonts w:ascii="游ゴシック" w:eastAsia="游ゴシック" w:hAnsi="游ゴシック" w:hint="eastAsia"/>
          <w:sz w:val="18"/>
          <w:szCs w:val="20"/>
        </w:rPr>
        <w:t>1</w:t>
      </w:r>
      <w:r w:rsidRPr="00E32AE1">
        <w:rPr>
          <w:rFonts w:ascii="游ゴシック" w:eastAsia="游ゴシック" w:hAnsi="游ゴシック"/>
          <w:sz w:val="18"/>
          <w:szCs w:val="20"/>
        </w:rPr>
        <w:t>]</w:t>
      </w:r>
      <w:r w:rsidR="002D2CE3" w:rsidRPr="00E32AE1">
        <w:rPr>
          <w:rFonts w:ascii="游ゴシック" w:eastAsia="游ゴシック" w:hAnsi="游ゴシック" w:hint="eastAsia"/>
          <w:sz w:val="18"/>
          <w:szCs w:val="20"/>
        </w:rPr>
        <w:t>.</w:t>
      </w:r>
      <w:r w:rsidR="00AC43B7" w:rsidRPr="00E32AE1">
        <w:rPr>
          <w:rFonts w:ascii="游ゴシック" w:eastAsia="游ゴシック" w:hAnsi="游ゴシック" w:hint="eastAsia"/>
          <w:sz w:val="18"/>
          <w:szCs w:val="20"/>
        </w:rPr>
        <w:t>政府統計の総合窓口</w:t>
      </w:r>
    </w:p>
    <w:p w14:paraId="08BC059F" w14:textId="10FA0E59" w:rsidR="00AE0571" w:rsidRPr="00E32AE1" w:rsidRDefault="00AE0571"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http://www.e-stat.go.jp/SG1/estat/GL02100104.do?gaid=GL02100102&amp;tocd=00200551</w:t>
      </w:r>
    </w:p>
    <w:p w14:paraId="0DFF25D6" w14:textId="5B7C52F2" w:rsidR="00AC43B7" w:rsidRPr="00E32AE1" w:rsidRDefault="00AE0571"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hint="eastAsia"/>
          <w:sz w:val="18"/>
          <w:szCs w:val="20"/>
        </w:rPr>
        <w:t>(最終閲覧日2017/5/13</w:t>
      </w:r>
      <w:r w:rsidRPr="00E32AE1">
        <w:rPr>
          <w:rFonts w:ascii="游ゴシック" w:eastAsia="游ゴシック" w:hAnsi="游ゴシック"/>
          <w:sz w:val="18"/>
          <w:szCs w:val="20"/>
        </w:rPr>
        <w:t xml:space="preserve"> </w:t>
      </w:r>
      <w:r w:rsidRPr="00E32AE1">
        <w:rPr>
          <w:rFonts w:ascii="游ゴシック" w:eastAsia="游ゴシック" w:hAnsi="游ゴシック" w:hint="eastAsia"/>
          <w:sz w:val="18"/>
          <w:szCs w:val="20"/>
        </w:rPr>
        <w:t>)</w:t>
      </w:r>
    </w:p>
    <w:p w14:paraId="105B2CEE" w14:textId="7E034159" w:rsidR="00AC43B7" w:rsidRPr="00E32AE1" w:rsidRDefault="00F1593B"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w:t>
      </w:r>
      <w:r w:rsidR="002D2CE3" w:rsidRPr="00E32AE1">
        <w:rPr>
          <w:rFonts w:ascii="游ゴシック" w:eastAsia="游ゴシック" w:hAnsi="游ゴシック" w:hint="eastAsia"/>
          <w:sz w:val="18"/>
          <w:szCs w:val="20"/>
        </w:rPr>
        <w:t>2</w:t>
      </w:r>
      <w:r w:rsidRPr="00E32AE1">
        <w:rPr>
          <w:rFonts w:ascii="游ゴシック" w:eastAsia="游ゴシック" w:hAnsi="游ゴシック"/>
          <w:sz w:val="18"/>
          <w:szCs w:val="20"/>
        </w:rPr>
        <w:t>]</w:t>
      </w:r>
      <w:r w:rsidR="002D2CE3" w:rsidRPr="00E32AE1">
        <w:rPr>
          <w:rFonts w:ascii="游ゴシック" w:eastAsia="游ゴシック" w:hAnsi="游ゴシック" w:hint="eastAsia"/>
          <w:sz w:val="18"/>
          <w:szCs w:val="20"/>
        </w:rPr>
        <w:t>.</w:t>
      </w:r>
      <w:r w:rsidR="00AC43B7" w:rsidRPr="00E32AE1">
        <w:rPr>
          <w:rFonts w:ascii="游ゴシック" w:eastAsia="游ゴシック" w:hAnsi="游ゴシック" w:hint="eastAsia"/>
          <w:sz w:val="18"/>
          <w:szCs w:val="20"/>
        </w:rPr>
        <w:t>酒税行政関係情報</w:t>
      </w:r>
      <w:r w:rsidR="00AC43B7" w:rsidRPr="00E32AE1">
        <w:rPr>
          <w:rFonts w:ascii="游ゴシック" w:eastAsia="游ゴシック" w:hAnsi="游ゴシック"/>
          <w:sz w:val="18"/>
          <w:szCs w:val="20"/>
        </w:rPr>
        <w:t>(</w:t>
      </w:r>
      <w:r w:rsidR="00AC43B7" w:rsidRPr="00E32AE1">
        <w:rPr>
          <w:rFonts w:ascii="游ゴシック" w:eastAsia="游ゴシック" w:hAnsi="游ゴシック" w:hint="eastAsia"/>
          <w:sz w:val="18"/>
          <w:szCs w:val="20"/>
        </w:rPr>
        <w:t>お酒に関する情報</w:t>
      </w:r>
      <w:r w:rsidR="00AC43B7" w:rsidRPr="00E32AE1">
        <w:rPr>
          <w:rFonts w:ascii="游ゴシック" w:eastAsia="游ゴシック" w:hAnsi="游ゴシック"/>
          <w:sz w:val="18"/>
          <w:szCs w:val="20"/>
        </w:rPr>
        <w:t>)</w:t>
      </w:r>
    </w:p>
    <w:p w14:paraId="14D7640E" w14:textId="209A52B0" w:rsidR="00AC43B7" w:rsidRPr="00E32AE1" w:rsidRDefault="00AE0571"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http://www.nta.go.jp/shiraberu/senmonjoho/sake/sake.htm</w:t>
      </w:r>
    </w:p>
    <w:p w14:paraId="6405371C" w14:textId="0DE8992D" w:rsidR="00AE0571" w:rsidRPr="00E32AE1" w:rsidRDefault="00AE0571"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hint="eastAsia"/>
          <w:sz w:val="18"/>
          <w:szCs w:val="20"/>
        </w:rPr>
        <w:t>(最終閲覧日2017/5/13</w:t>
      </w:r>
      <w:r w:rsidRPr="00E32AE1">
        <w:rPr>
          <w:rFonts w:ascii="游ゴシック" w:eastAsia="游ゴシック" w:hAnsi="游ゴシック"/>
          <w:sz w:val="18"/>
          <w:szCs w:val="20"/>
        </w:rPr>
        <w:t xml:space="preserve"> </w:t>
      </w:r>
      <w:r w:rsidRPr="00E32AE1">
        <w:rPr>
          <w:rFonts w:ascii="游ゴシック" w:eastAsia="游ゴシック" w:hAnsi="游ゴシック" w:hint="eastAsia"/>
          <w:sz w:val="18"/>
          <w:szCs w:val="20"/>
        </w:rPr>
        <w:t>)</w:t>
      </w:r>
    </w:p>
    <w:p w14:paraId="26262C67" w14:textId="3DE24EF5" w:rsidR="00AC43B7" w:rsidRPr="00E32AE1" w:rsidRDefault="00F1593B"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w:t>
      </w:r>
      <w:r w:rsidR="002D2CE3" w:rsidRPr="00E32AE1">
        <w:rPr>
          <w:rFonts w:ascii="游ゴシック" w:eastAsia="游ゴシック" w:hAnsi="游ゴシック" w:hint="eastAsia"/>
          <w:sz w:val="18"/>
          <w:szCs w:val="20"/>
        </w:rPr>
        <w:t>3</w:t>
      </w:r>
      <w:r w:rsidRPr="00E32AE1">
        <w:rPr>
          <w:rFonts w:ascii="游ゴシック" w:eastAsia="游ゴシック" w:hAnsi="游ゴシック"/>
          <w:sz w:val="18"/>
          <w:szCs w:val="20"/>
        </w:rPr>
        <w:t>]</w:t>
      </w:r>
      <w:r w:rsidR="002D2CE3" w:rsidRPr="00E32AE1">
        <w:rPr>
          <w:rFonts w:ascii="游ゴシック" w:eastAsia="游ゴシック" w:hAnsi="游ゴシック" w:hint="eastAsia"/>
          <w:sz w:val="18"/>
          <w:szCs w:val="20"/>
        </w:rPr>
        <w:t>.</w:t>
      </w:r>
      <w:r w:rsidR="00AC43B7" w:rsidRPr="00E32AE1">
        <w:rPr>
          <w:rFonts w:ascii="游ゴシック" w:eastAsia="游ゴシック" w:hAnsi="游ゴシック" w:hint="eastAsia"/>
          <w:sz w:val="18"/>
          <w:szCs w:val="20"/>
        </w:rPr>
        <w:t>平成</w:t>
      </w:r>
      <w:r w:rsidR="00AC43B7" w:rsidRPr="00E32AE1">
        <w:rPr>
          <w:rFonts w:ascii="游ゴシック" w:eastAsia="游ゴシック" w:hAnsi="游ゴシック"/>
          <w:sz w:val="18"/>
          <w:szCs w:val="20"/>
        </w:rPr>
        <w:t>28年度</w:t>
      </w:r>
      <w:r w:rsidR="00402655" w:rsidRPr="00E32AE1">
        <w:rPr>
          <w:rFonts w:ascii="游ゴシック" w:eastAsia="游ゴシック" w:hAnsi="游ゴシック" w:hint="eastAsia"/>
          <w:sz w:val="18"/>
          <w:szCs w:val="20"/>
        </w:rPr>
        <w:t>厚生労働省</w:t>
      </w:r>
      <w:r w:rsidR="00AC43B7" w:rsidRPr="00E32AE1">
        <w:rPr>
          <w:rFonts w:ascii="游ゴシック" w:eastAsia="游ゴシック" w:hAnsi="游ゴシック"/>
          <w:sz w:val="18"/>
          <w:szCs w:val="20"/>
        </w:rPr>
        <w:t>国民健康・栄養調査</w:t>
      </w:r>
    </w:p>
    <w:p w14:paraId="2182318E" w14:textId="3498656E" w:rsidR="00AC43B7" w:rsidRPr="00E32AE1" w:rsidRDefault="00AE0571"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http://www.mhlw.go.jp/stf/houdou/0000142359.html</w:t>
      </w:r>
    </w:p>
    <w:p w14:paraId="5B62E9B3" w14:textId="433C8C98" w:rsidR="00AE0571" w:rsidRPr="00E32AE1" w:rsidRDefault="00AE0571"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hint="eastAsia"/>
          <w:sz w:val="18"/>
          <w:szCs w:val="20"/>
        </w:rPr>
        <w:t>(最終閲覧日2017/5/13</w:t>
      </w:r>
      <w:r w:rsidRPr="00E32AE1">
        <w:rPr>
          <w:rFonts w:ascii="游ゴシック" w:eastAsia="游ゴシック" w:hAnsi="游ゴシック"/>
          <w:sz w:val="18"/>
          <w:szCs w:val="20"/>
        </w:rPr>
        <w:t xml:space="preserve"> </w:t>
      </w:r>
      <w:r w:rsidRPr="00E32AE1">
        <w:rPr>
          <w:rFonts w:ascii="游ゴシック" w:eastAsia="游ゴシック" w:hAnsi="游ゴシック" w:hint="eastAsia"/>
          <w:sz w:val="18"/>
          <w:szCs w:val="20"/>
        </w:rPr>
        <w:t>)</w:t>
      </w:r>
    </w:p>
    <w:p w14:paraId="1AB3C8AA" w14:textId="023D1E55" w:rsidR="00AC43B7" w:rsidRPr="00E32AE1" w:rsidRDefault="00F1593B"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w:t>
      </w:r>
      <w:r w:rsidR="002D2CE3" w:rsidRPr="00E32AE1">
        <w:rPr>
          <w:rFonts w:ascii="游ゴシック" w:eastAsia="游ゴシック" w:hAnsi="游ゴシック" w:hint="eastAsia"/>
          <w:sz w:val="18"/>
          <w:szCs w:val="20"/>
        </w:rPr>
        <w:t>4</w:t>
      </w:r>
      <w:r w:rsidRPr="00E32AE1">
        <w:rPr>
          <w:rFonts w:ascii="游ゴシック" w:eastAsia="游ゴシック" w:hAnsi="游ゴシック"/>
          <w:sz w:val="18"/>
          <w:szCs w:val="20"/>
        </w:rPr>
        <w:t>]</w:t>
      </w:r>
      <w:r w:rsidR="002D2CE3" w:rsidRPr="00E32AE1">
        <w:rPr>
          <w:rFonts w:ascii="游ゴシック" w:eastAsia="游ゴシック" w:hAnsi="游ゴシック" w:hint="eastAsia"/>
          <w:sz w:val="18"/>
          <w:szCs w:val="20"/>
        </w:rPr>
        <w:t>.</w:t>
      </w:r>
      <w:r w:rsidR="00AC43B7" w:rsidRPr="00E32AE1">
        <w:rPr>
          <w:rFonts w:ascii="游ゴシック" w:eastAsia="游ゴシック" w:hAnsi="游ゴシック" w:hint="eastAsia"/>
          <w:sz w:val="18"/>
          <w:szCs w:val="20"/>
        </w:rPr>
        <w:t>総務省統計局</w:t>
      </w:r>
    </w:p>
    <w:p w14:paraId="7E25DE72" w14:textId="517F8D2B" w:rsidR="00AC43B7" w:rsidRPr="00E32AE1" w:rsidRDefault="00AE0571"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http://www.stat.go.jp/data/jinsui/</w:t>
      </w:r>
    </w:p>
    <w:p w14:paraId="5577FF28" w14:textId="6727DADA" w:rsidR="00AE0571" w:rsidRPr="00E32AE1" w:rsidRDefault="00AE0571"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hint="eastAsia"/>
          <w:sz w:val="18"/>
          <w:szCs w:val="20"/>
        </w:rPr>
        <w:t>(最終閲覧日2017/5/13</w:t>
      </w:r>
      <w:r w:rsidRPr="00E32AE1">
        <w:rPr>
          <w:rFonts w:ascii="游ゴシック" w:eastAsia="游ゴシック" w:hAnsi="游ゴシック"/>
          <w:sz w:val="18"/>
          <w:szCs w:val="20"/>
        </w:rPr>
        <w:t xml:space="preserve"> </w:t>
      </w:r>
      <w:r w:rsidRPr="00E32AE1">
        <w:rPr>
          <w:rFonts w:ascii="游ゴシック" w:eastAsia="游ゴシック" w:hAnsi="游ゴシック" w:hint="eastAsia"/>
          <w:sz w:val="18"/>
          <w:szCs w:val="20"/>
        </w:rPr>
        <w:t>)</w:t>
      </w:r>
    </w:p>
    <w:p w14:paraId="0DD3C091" w14:textId="4BA2A2DD" w:rsidR="00AC43B7" w:rsidRPr="00E32AE1" w:rsidRDefault="00F1593B"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w:t>
      </w:r>
      <w:r w:rsidR="002D2CE3" w:rsidRPr="00E32AE1">
        <w:rPr>
          <w:rFonts w:ascii="游ゴシック" w:eastAsia="游ゴシック" w:hAnsi="游ゴシック" w:hint="eastAsia"/>
          <w:sz w:val="18"/>
          <w:szCs w:val="20"/>
        </w:rPr>
        <w:t>5</w:t>
      </w:r>
      <w:r w:rsidRPr="00E32AE1">
        <w:rPr>
          <w:rFonts w:ascii="游ゴシック" w:eastAsia="游ゴシック" w:hAnsi="游ゴシック"/>
          <w:sz w:val="18"/>
          <w:szCs w:val="20"/>
        </w:rPr>
        <w:t>]</w:t>
      </w:r>
      <w:r w:rsidR="002D2CE3" w:rsidRPr="00E32AE1">
        <w:rPr>
          <w:rFonts w:ascii="游ゴシック" w:eastAsia="游ゴシック" w:hAnsi="游ゴシック" w:hint="eastAsia"/>
          <w:sz w:val="18"/>
          <w:szCs w:val="20"/>
        </w:rPr>
        <w:t>.</w:t>
      </w:r>
      <w:r w:rsidR="00AC43B7" w:rsidRPr="00E32AE1">
        <w:rPr>
          <w:rFonts w:ascii="游ゴシック" w:eastAsia="游ゴシック" w:hAnsi="游ゴシック" w:hint="eastAsia"/>
          <w:sz w:val="18"/>
          <w:szCs w:val="20"/>
        </w:rPr>
        <w:t>茨城県人口推計</w:t>
      </w:r>
    </w:p>
    <w:p w14:paraId="01A2AE96" w14:textId="288A3FAA" w:rsidR="00AC43B7" w:rsidRPr="00E32AE1" w:rsidRDefault="002D2CE3"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http://www.pref.ibaraki.jp/kikaku/tokei/fukyu/tokei/betsu/jinko/getsu/</w:t>
      </w:r>
    </w:p>
    <w:p w14:paraId="39269967" w14:textId="209208FD" w:rsidR="002D2CE3" w:rsidRPr="00E32AE1" w:rsidRDefault="002D2CE3"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hint="eastAsia"/>
          <w:sz w:val="18"/>
          <w:szCs w:val="20"/>
        </w:rPr>
        <w:t>(最終閲覧日2017/5/13</w:t>
      </w:r>
      <w:r w:rsidRPr="00E32AE1">
        <w:rPr>
          <w:rFonts w:ascii="游ゴシック" w:eastAsia="游ゴシック" w:hAnsi="游ゴシック"/>
          <w:sz w:val="18"/>
          <w:szCs w:val="20"/>
        </w:rPr>
        <w:t xml:space="preserve"> </w:t>
      </w:r>
      <w:r w:rsidRPr="00E32AE1">
        <w:rPr>
          <w:rFonts w:ascii="游ゴシック" w:eastAsia="游ゴシック" w:hAnsi="游ゴシック" w:hint="eastAsia"/>
          <w:sz w:val="18"/>
          <w:szCs w:val="20"/>
        </w:rPr>
        <w:t>)</w:t>
      </w:r>
    </w:p>
    <w:p w14:paraId="0A2793D8" w14:textId="6C465BB3" w:rsidR="00CC12DA" w:rsidRPr="00E32AE1" w:rsidRDefault="00402655" w:rsidP="00E32AE1">
      <w:pPr>
        <w:ind w:leftChars="-100" w:left="-210"/>
        <w:jc w:val="left"/>
        <w:rPr>
          <w:rFonts w:ascii="游ゴシック" w:eastAsia="游ゴシック" w:hAnsi="游ゴシック"/>
          <w:sz w:val="18"/>
          <w:szCs w:val="20"/>
        </w:rPr>
      </w:pPr>
      <w:r w:rsidRPr="00E32AE1">
        <w:rPr>
          <w:rFonts w:ascii="游ゴシック" w:eastAsia="游ゴシック" w:hAnsi="游ゴシック"/>
          <w:sz w:val="18"/>
          <w:szCs w:val="20"/>
        </w:rPr>
        <w:t>[6].</w:t>
      </w:r>
      <w:r w:rsidR="00CC12DA" w:rsidRPr="00E32AE1">
        <w:rPr>
          <w:rFonts w:ascii="游ゴシック" w:eastAsia="游ゴシック" w:hAnsi="游ゴシック" w:hint="eastAsia"/>
          <w:sz w:val="18"/>
          <w:szCs w:val="20"/>
        </w:rPr>
        <w:t>電子電話帳2016　Ver.21</w:t>
      </w:r>
      <w:r w:rsidR="00CC12DA" w:rsidRPr="00E32AE1">
        <w:rPr>
          <w:rFonts w:ascii="游ゴシック" w:eastAsia="游ゴシック" w:hAnsi="游ゴシック"/>
          <w:sz w:val="18"/>
          <w:szCs w:val="20"/>
        </w:rPr>
        <w:t xml:space="preserve"> </w:t>
      </w:r>
      <w:r w:rsidR="00CC12DA" w:rsidRPr="00E32AE1">
        <w:rPr>
          <w:rFonts w:ascii="游ゴシック" w:eastAsia="游ゴシック" w:hAnsi="游ゴシック" w:hint="eastAsia"/>
          <w:sz w:val="18"/>
          <w:szCs w:val="20"/>
        </w:rPr>
        <w:t>業種版</w:t>
      </w:r>
    </w:p>
    <w:p w14:paraId="5AB918ED" w14:textId="0BF3317E" w:rsidR="00AE0571" w:rsidRPr="00E32AE1" w:rsidRDefault="00CC12DA" w:rsidP="00E32AE1">
      <w:pPr>
        <w:ind w:leftChars="-100" w:left="-210" w:firstLineChars="150" w:firstLine="270"/>
        <w:jc w:val="left"/>
        <w:rPr>
          <w:rFonts w:ascii="游ゴシック" w:eastAsia="游ゴシック" w:hAnsi="游ゴシック"/>
          <w:sz w:val="18"/>
          <w:szCs w:val="20"/>
        </w:rPr>
      </w:pPr>
      <w:r w:rsidRPr="00E32AE1">
        <w:rPr>
          <w:rFonts w:ascii="游ゴシック" w:eastAsia="游ゴシック" w:hAnsi="游ゴシック" w:hint="eastAsia"/>
          <w:sz w:val="18"/>
          <w:szCs w:val="20"/>
        </w:rPr>
        <w:t>電子電話帳2003</w:t>
      </w:r>
      <w:r w:rsidRPr="00E32AE1">
        <w:rPr>
          <w:rFonts w:ascii="游ゴシック" w:eastAsia="游ゴシック" w:hAnsi="游ゴシック"/>
          <w:sz w:val="18"/>
          <w:szCs w:val="20"/>
        </w:rPr>
        <w:t xml:space="preserve"> </w:t>
      </w:r>
      <w:r w:rsidRPr="00E32AE1">
        <w:rPr>
          <w:rFonts w:ascii="游ゴシック" w:eastAsia="游ゴシック" w:hAnsi="游ゴシック" w:hint="eastAsia"/>
          <w:sz w:val="18"/>
          <w:szCs w:val="20"/>
        </w:rPr>
        <w:t>Ver.8　業種版</w:t>
      </w:r>
    </w:p>
    <w:p w14:paraId="22F62E1C" w14:textId="08D5BD10" w:rsidR="00CC12DA" w:rsidRPr="00E32AE1" w:rsidRDefault="00CC12DA" w:rsidP="00E32AE1">
      <w:pPr>
        <w:ind w:leftChars="-100" w:left="-210" w:firstLineChars="200" w:firstLine="360"/>
        <w:jc w:val="left"/>
        <w:rPr>
          <w:rFonts w:ascii="游ゴシック" w:eastAsia="游ゴシック" w:hAnsi="游ゴシック"/>
          <w:sz w:val="18"/>
          <w:szCs w:val="20"/>
        </w:rPr>
      </w:pPr>
      <w:r w:rsidRPr="00E32AE1">
        <w:rPr>
          <w:rFonts w:ascii="游ゴシック" w:eastAsia="游ゴシック" w:hAnsi="游ゴシック" w:hint="eastAsia"/>
          <w:sz w:val="18"/>
          <w:szCs w:val="20"/>
        </w:rPr>
        <w:t>(日本ソフト販売株式会社)</w:t>
      </w:r>
    </w:p>
    <w:p w14:paraId="0AC2C956" w14:textId="512C5A47" w:rsidR="00F94100" w:rsidRPr="00F94100" w:rsidRDefault="00F94100" w:rsidP="00CC12DA">
      <w:pPr>
        <w:ind w:firstLineChars="200" w:firstLine="360"/>
        <w:jc w:val="left"/>
        <w:rPr>
          <w:sz w:val="18"/>
          <w:szCs w:val="20"/>
        </w:rPr>
      </w:pPr>
    </w:p>
    <w:sectPr w:rsidR="00F94100" w:rsidRPr="00F94100" w:rsidSect="00BB748C">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E5700" w14:textId="77777777" w:rsidR="00EB1BE2" w:rsidRDefault="00EB1BE2" w:rsidP="00BB748C">
      <w:r>
        <w:separator/>
      </w:r>
    </w:p>
  </w:endnote>
  <w:endnote w:type="continuationSeparator" w:id="0">
    <w:p w14:paraId="42925C81" w14:textId="77777777" w:rsidR="00EB1BE2" w:rsidRDefault="00EB1BE2" w:rsidP="00BB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19E7E" w14:textId="77777777" w:rsidR="00EB1BE2" w:rsidRDefault="00EB1BE2" w:rsidP="00BB748C">
      <w:r>
        <w:separator/>
      </w:r>
    </w:p>
  </w:footnote>
  <w:footnote w:type="continuationSeparator" w:id="0">
    <w:p w14:paraId="341638AF" w14:textId="77777777" w:rsidR="00EB1BE2" w:rsidRDefault="00EB1BE2" w:rsidP="00BB7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E0ABB"/>
    <w:multiLevelType w:val="hybridMultilevel"/>
    <w:tmpl w:val="4128E608"/>
    <w:lvl w:ilvl="0" w:tplc="C12EABA4">
      <w:start w:val="1"/>
      <w:numFmt w:val="decimalEnclosedCircle"/>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8C"/>
    <w:rsid w:val="00003646"/>
    <w:rsid w:val="00062C4B"/>
    <w:rsid w:val="0009020D"/>
    <w:rsid w:val="000A112B"/>
    <w:rsid w:val="000A373F"/>
    <w:rsid w:val="000B037A"/>
    <w:rsid w:val="00122C31"/>
    <w:rsid w:val="001C549D"/>
    <w:rsid w:val="001C5FE8"/>
    <w:rsid w:val="001F0CA5"/>
    <w:rsid w:val="0023773F"/>
    <w:rsid w:val="0024098F"/>
    <w:rsid w:val="00287C3A"/>
    <w:rsid w:val="002D2CE3"/>
    <w:rsid w:val="003427A3"/>
    <w:rsid w:val="003444A6"/>
    <w:rsid w:val="003564C8"/>
    <w:rsid w:val="00373F59"/>
    <w:rsid w:val="00382536"/>
    <w:rsid w:val="003A0C1C"/>
    <w:rsid w:val="003D7AFA"/>
    <w:rsid w:val="003F2324"/>
    <w:rsid w:val="00401AA2"/>
    <w:rsid w:val="00402655"/>
    <w:rsid w:val="004058E7"/>
    <w:rsid w:val="00420D64"/>
    <w:rsid w:val="0046486B"/>
    <w:rsid w:val="004C1B35"/>
    <w:rsid w:val="00512738"/>
    <w:rsid w:val="00596419"/>
    <w:rsid w:val="005B0EBA"/>
    <w:rsid w:val="00627BA7"/>
    <w:rsid w:val="00645E16"/>
    <w:rsid w:val="00680A46"/>
    <w:rsid w:val="006864CE"/>
    <w:rsid w:val="00687CBB"/>
    <w:rsid w:val="006949E4"/>
    <w:rsid w:val="006E05B4"/>
    <w:rsid w:val="00771BF2"/>
    <w:rsid w:val="007E268C"/>
    <w:rsid w:val="007E2EE0"/>
    <w:rsid w:val="0080552A"/>
    <w:rsid w:val="008C1915"/>
    <w:rsid w:val="00912D5C"/>
    <w:rsid w:val="00923DBA"/>
    <w:rsid w:val="00952399"/>
    <w:rsid w:val="0098552D"/>
    <w:rsid w:val="009A4C5E"/>
    <w:rsid w:val="009B27AB"/>
    <w:rsid w:val="009B615B"/>
    <w:rsid w:val="009B7280"/>
    <w:rsid w:val="00A00E9B"/>
    <w:rsid w:val="00A73AC8"/>
    <w:rsid w:val="00A945B0"/>
    <w:rsid w:val="00AC43B7"/>
    <w:rsid w:val="00AE0571"/>
    <w:rsid w:val="00AF45C7"/>
    <w:rsid w:val="00B1197C"/>
    <w:rsid w:val="00B8121E"/>
    <w:rsid w:val="00B92DCC"/>
    <w:rsid w:val="00BA6913"/>
    <w:rsid w:val="00BB748C"/>
    <w:rsid w:val="00C014AC"/>
    <w:rsid w:val="00CC0459"/>
    <w:rsid w:val="00CC12DA"/>
    <w:rsid w:val="00D0171A"/>
    <w:rsid w:val="00D01BB4"/>
    <w:rsid w:val="00D67D4A"/>
    <w:rsid w:val="00DD0062"/>
    <w:rsid w:val="00DD6A9D"/>
    <w:rsid w:val="00E14153"/>
    <w:rsid w:val="00E32AE1"/>
    <w:rsid w:val="00E749C3"/>
    <w:rsid w:val="00EA1025"/>
    <w:rsid w:val="00EB1BE2"/>
    <w:rsid w:val="00EF2A4E"/>
    <w:rsid w:val="00F1593B"/>
    <w:rsid w:val="00F306AC"/>
    <w:rsid w:val="00F94100"/>
    <w:rsid w:val="00FB3142"/>
    <w:rsid w:val="00FF5C42"/>
    <w:rsid w:val="00FF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FF2BD"/>
  <w15:chartTrackingRefBased/>
  <w15:docId w15:val="{C4D53F66-6770-480F-B4A5-0F3274F7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B74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748C"/>
    <w:rPr>
      <w:rFonts w:asciiTheme="majorHAnsi" w:eastAsiaTheme="majorEastAsia" w:hAnsiTheme="majorHAnsi" w:cstheme="majorBidi"/>
      <w:sz w:val="24"/>
      <w:szCs w:val="24"/>
    </w:rPr>
  </w:style>
  <w:style w:type="paragraph" w:styleId="a3">
    <w:name w:val="header"/>
    <w:basedOn w:val="a"/>
    <w:link w:val="a4"/>
    <w:uiPriority w:val="99"/>
    <w:unhideWhenUsed/>
    <w:rsid w:val="00BB748C"/>
    <w:pPr>
      <w:tabs>
        <w:tab w:val="center" w:pos="4252"/>
        <w:tab w:val="right" w:pos="8504"/>
      </w:tabs>
      <w:snapToGrid w:val="0"/>
    </w:pPr>
  </w:style>
  <w:style w:type="character" w:customStyle="1" w:styleId="a4">
    <w:name w:val="ヘッダー (文字)"/>
    <w:basedOn w:val="a0"/>
    <w:link w:val="a3"/>
    <w:uiPriority w:val="99"/>
    <w:rsid w:val="00BB748C"/>
  </w:style>
  <w:style w:type="paragraph" w:styleId="a5">
    <w:name w:val="footer"/>
    <w:basedOn w:val="a"/>
    <w:link w:val="a6"/>
    <w:uiPriority w:val="99"/>
    <w:unhideWhenUsed/>
    <w:rsid w:val="00BB748C"/>
    <w:pPr>
      <w:tabs>
        <w:tab w:val="center" w:pos="4252"/>
        <w:tab w:val="right" w:pos="8504"/>
      </w:tabs>
      <w:snapToGrid w:val="0"/>
    </w:pPr>
  </w:style>
  <w:style w:type="character" w:customStyle="1" w:styleId="a6">
    <w:name w:val="フッター (文字)"/>
    <w:basedOn w:val="a0"/>
    <w:link w:val="a5"/>
    <w:uiPriority w:val="99"/>
    <w:rsid w:val="00BB748C"/>
  </w:style>
  <w:style w:type="paragraph" w:styleId="a7">
    <w:name w:val="List Paragraph"/>
    <w:basedOn w:val="a"/>
    <w:uiPriority w:val="34"/>
    <w:qFormat/>
    <w:rsid w:val="00596419"/>
    <w:pPr>
      <w:ind w:leftChars="400" w:left="960"/>
    </w:pPr>
    <w:rPr>
      <w:sz w:val="24"/>
      <w:szCs w:val="24"/>
    </w:rPr>
  </w:style>
  <w:style w:type="paragraph" w:styleId="a8">
    <w:name w:val="caption"/>
    <w:basedOn w:val="a"/>
    <w:next w:val="a"/>
    <w:uiPriority w:val="35"/>
    <w:unhideWhenUsed/>
    <w:qFormat/>
    <w:rsid w:val="0080552A"/>
    <w:rPr>
      <w:b/>
      <w:bCs/>
      <w:szCs w:val="21"/>
    </w:rPr>
  </w:style>
  <w:style w:type="character" w:styleId="a9">
    <w:name w:val="Hyperlink"/>
    <w:basedOn w:val="a0"/>
    <w:uiPriority w:val="99"/>
    <w:unhideWhenUsed/>
    <w:rsid w:val="002D2CE3"/>
    <w:rPr>
      <w:color w:val="0563C1" w:themeColor="hyperlink"/>
      <w:u w:val="single"/>
    </w:rPr>
  </w:style>
  <w:style w:type="paragraph" w:styleId="aa">
    <w:name w:val="footnote text"/>
    <w:basedOn w:val="a"/>
    <w:link w:val="ab"/>
    <w:uiPriority w:val="99"/>
    <w:semiHidden/>
    <w:unhideWhenUsed/>
    <w:rsid w:val="00F1593B"/>
    <w:pPr>
      <w:snapToGrid w:val="0"/>
      <w:jc w:val="left"/>
    </w:pPr>
  </w:style>
  <w:style w:type="character" w:customStyle="1" w:styleId="ab">
    <w:name w:val="脚注文字列 (文字)"/>
    <w:basedOn w:val="a0"/>
    <w:link w:val="aa"/>
    <w:uiPriority w:val="99"/>
    <w:semiHidden/>
    <w:rsid w:val="00F1593B"/>
  </w:style>
  <w:style w:type="character" w:styleId="ac">
    <w:name w:val="footnote reference"/>
    <w:basedOn w:val="a0"/>
    <w:uiPriority w:val="99"/>
    <w:semiHidden/>
    <w:unhideWhenUsed/>
    <w:rsid w:val="00F1593B"/>
    <w:rPr>
      <w:vertAlign w:val="superscript"/>
    </w:rPr>
  </w:style>
  <w:style w:type="character" w:styleId="ad">
    <w:name w:val="annotation reference"/>
    <w:basedOn w:val="a0"/>
    <w:uiPriority w:val="99"/>
    <w:semiHidden/>
    <w:unhideWhenUsed/>
    <w:rsid w:val="00E14153"/>
    <w:rPr>
      <w:sz w:val="18"/>
      <w:szCs w:val="18"/>
    </w:rPr>
  </w:style>
  <w:style w:type="paragraph" w:styleId="ae">
    <w:name w:val="annotation text"/>
    <w:basedOn w:val="a"/>
    <w:link w:val="af"/>
    <w:uiPriority w:val="99"/>
    <w:unhideWhenUsed/>
    <w:rsid w:val="00E14153"/>
    <w:pPr>
      <w:jc w:val="left"/>
    </w:pPr>
  </w:style>
  <w:style w:type="character" w:customStyle="1" w:styleId="af">
    <w:name w:val="コメント文字列 (文字)"/>
    <w:basedOn w:val="a0"/>
    <w:link w:val="ae"/>
    <w:uiPriority w:val="99"/>
    <w:rsid w:val="00E14153"/>
  </w:style>
  <w:style w:type="paragraph" w:styleId="af0">
    <w:name w:val="Balloon Text"/>
    <w:basedOn w:val="a"/>
    <w:link w:val="af1"/>
    <w:uiPriority w:val="99"/>
    <w:semiHidden/>
    <w:unhideWhenUsed/>
    <w:rsid w:val="00E1415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14153"/>
    <w:rPr>
      <w:rFonts w:asciiTheme="majorHAnsi" w:eastAsiaTheme="majorEastAsia" w:hAnsiTheme="majorHAnsi" w:cstheme="majorBidi"/>
      <w:sz w:val="18"/>
      <w:szCs w:val="18"/>
    </w:rPr>
  </w:style>
  <w:style w:type="paragraph" w:styleId="Web">
    <w:name w:val="Normal (Web)"/>
    <w:basedOn w:val="a"/>
    <w:uiPriority w:val="99"/>
    <w:semiHidden/>
    <w:unhideWhenUsed/>
    <w:rsid w:val="00F94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45448">
      <w:bodyDiv w:val="1"/>
      <w:marLeft w:val="0"/>
      <w:marRight w:val="0"/>
      <w:marTop w:val="0"/>
      <w:marBottom w:val="0"/>
      <w:divBdr>
        <w:top w:val="none" w:sz="0" w:space="0" w:color="auto"/>
        <w:left w:val="none" w:sz="0" w:space="0" w:color="auto"/>
        <w:bottom w:val="none" w:sz="0" w:space="0" w:color="auto"/>
        <w:right w:val="none" w:sz="0" w:space="0" w:color="auto"/>
      </w:divBdr>
    </w:div>
    <w:div w:id="563221199">
      <w:bodyDiv w:val="1"/>
      <w:marLeft w:val="0"/>
      <w:marRight w:val="0"/>
      <w:marTop w:val="0"/>
      <w:marBottom w:val="0"/>
      <w:divBdr>
        <w:top w:val="none" w:sz="0" w:space="0" w:color="auto"/>
        <w:left w:val="none" w:sz="0" w:space="0" w:color="auto"/>
        <w:bottom w:val="none" w:sz="0" w:space="0" w:color="auto"/>
        <w:right w:val="none" w:sz="0" w:space="0" w:color="auto"/>
      </w:divBdr>
    </w:div>
    <w:div w:id="1097990285">
      <w:bodyDiv w:val="1"/>
      <w:marLeft w:val="0"/>
      <w:marRight w:val="0"/>
      <w:marTop w:val="0"/>
      <w:marBottom w:val="0"/>
      <w:divBdr>
        <w:top w:val="none" w:sz="0" w:space="0" w:color="auto"/>
        <w:left w:val="none" w:sz="0" w:space="0" w:color="auto"/>
        <w:bottom w:val="none" w:sz="0" w:space="0" w:color="auto"/>
        <w:right w:val="none" w:sz="0" w:space="0" w:color="auto"/>
      </w:divBdr>
    </w:div>
    <w:div w:id="1200165480">
      <w:bodyDiv w:val="1"/>
      <w:marLeft w:val="0"/>
      <w:marRight w:val="0"/>
      <w:marTop w:val="0"/>
      <w:marBottom w:val="0"/>
      <w:divBdr>
        <w:top w:val="none" w:sz="0" w:space="0" w:color="auto"/>
        <w:left w:val="none" w:sz="0" w:space="0" w:color="auto"/>
        <w:bottom w:val="none" w:sz="0" w:space="0" w:color="auto"/>
        <w:right w:val="none" w:sz="0" w:space="0" w:color="auto"/>
      </w:divBdr>
    </w:div>
    <w:div w:id="1603490765">
      <w:bodyDiv w:val="1"/>
      <w:marLeft w:val="0"/>
      <w:marRight w:val="0"/>
      <w:marTop w:val="0"/>
      <w:marBottom w:val="0"/>
      <w:divBdr>
        <w:top w:val="none" w:sz="0" w:space="0" w:color="auto"/>
        <w:left w:val="none" w:sz="0" w:space="0" w:color="auto"/>
        <w:bottom w:val="none" w:sz="0" w:space="0" w:color="auto"/>
        <w:right w:val="none" w:sz="0" w:space="0" w:color="auto"/>
      </w:divBdr>
    </w:div>
    <w:div w:id="18342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489D2-5DB2-483A-8ED2-05918FD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4</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御手洗陽</dc:creator>
  <cp:keywords/>
  <dc:description/>
  <cp:lastModifiedBy>御手洗陽</cp:lastModifiedBy>
  <cp:revision>7</cp:revision>
  <dcterms:created xsi:type="dcterms:W3CDTF">2017-06-14T14:57:00Z</dcterms:created>
  <dcterms:modified xsi:type="dcterms:W3CDTF">2017-06-27T07:08:00Z</dcterms:modified>
</cp:coreProperties>
</file>