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A4E" w:rsidRDefault="00C57939" w:rsidP="009E612C">
      <w:pPr>
        <w:pBdr>
          <w:top w:val="single" w:sz="4" w:space="1" w:color="auto"/>
          <w:bottom w:val="single" w:sz="4" w:space="1" w:color="auto"/>
        </w:pBdr>
        <w:rPr>
          <w:sz w:val="18"/>
        </w:rPr>
      </w:pPr>
      <w:r w:rsidRPr="001962AE">
        <w:rPr>
          <w:rFonts w:hint="eastAsia"/>
          <w:sz w:val="18"/>
        </w:rPr>
        <w:t>都市計画マスタープラン策定実習　第</w:t>
      </w:r>
      <w:r w:rsidRPr="001962AE">
        <w:rPr>
          <w:rFonts w:hint="eastAsia"/>
          <w:sz w:val="18"/>
        </w:rPr>
        <w:t>1</w:t>
      </w:r>
      <w:r w:rsidRPr="001962AE">
        <w:rPr>
          <w:rFonts w:hint="eastAsia"/>
          <w:sz w:val="18"/>
        </w:rPr>
        <w:t xml:space="preserve">回中間発表　</w:t>
      </w:r>
      <w:r w:rsidR="00984CA6">
        <w:rPr>
          <w:rFonts w:hint="eastAsia"/>
          <w:sz w:val="18"/>
        </w:rPr>
        <w:t>2011</w:t>
      </w:r>
      <w:r w:rsidR="001962AE" w:rsidRPr="001962AE">
        <w:rPr>
          <w:rFonts w:hint="eastAsia"/>
          <w:sz w:val="18"/>
        </w:rPr>
        <w:t>/12/22</w:t>
      </w:r>
    </w:p>
    <w:p w:rsidR="001962AE" w:rsidRPr="00E9617F" w:rsidRDefault="00A56DFF" w:rsidP="009E612C">
      <w:pPr>
        <w:pBdr>
          <w:top w:val="single" w:sz="4" w:space="1" w:color="auto"/>
          <w:bottom w:val="single" w:sz="4" w:space="1" w:color="auto"/>
        </w:pBdr>
        <w:rPr>
          <w:sz w:val="40"/>
          <w:szCs w:val="40"/>
        </w:rPr>
      </w:pPr>
      <w:r w:rsidRPr="00E9617F">
        <w:rPr>
          <w:rFonts w:hint="eastAsia"/>
          <w:sz w:val="40"/>
          <w:szCs w:val="40"/>
        </w:rPr>
        <w:t>「○○」と</w:t>
      </w:r>
      <w:r w:rsidR="00E9617F" w:rsidRPr="00E9617F">
        <w:rPr>
          <w:rFonts w:hint="eastAsia"/>
          <w:sz w:val="40"/>
          <w:szCs w:val="40"/>
        </w:rPr>
        <w:t>「駅」で創るまち</w:t>
      </w:r>
      <w:r w:rsidR="00E9617F">
        <w:rPr>
          <w:rFonts w:hint="eastAsia"/>
          <w:sz w:val="40"/>
          <w:szCs w:val="40"/>
        </w:rPr>
        <w:t xml:space="preserve">　</w:t>
      </w:r>
      <w:r w:rsidR="00E9617F" w:rsidRPr="00E9617F">
        <w:rPr>
          <w:rFonts w:hint="eastAsia"/>
          <w:sz w:val="40"/>
          <w:szCs w:val="40"/>
        </w:rPr>
        <w:t>~</w:t>
      </w:r>
      <w:r w:rsidR="00E9617F" w:rsidRPr="00E9617F">
        <w:rPr>
          <w:rFonts w:hint="eastAsia"/>
          <w:sz w:val="40"/>
          <w:szCs w:val="40"/>
        </w:rPr>
        <w:t>ほっとステーション土浦</w:t>
      </w:r>
      <w:r w:rsidR="00E9617F" w:rsidRPr="00E9617F">
        <w:rPr>
          <w:rFonts w:hint="eastAsia"/>
          <w:sz w:val="40"/>
          <w:szCs w:val="40"/>
        </w:rPr>
        <w:t>~</w:t>
      </w:r>
    </w:p>
    <w:p w:rsidR="00C35AF9" w:rsidRPr="00A15E26" w:rsidRDefault="001962AE" w:rsidP="009E612C">
      <w:pPr>
        <w:pBdr>
          <w:top w:val="single" w:sz="4" w:space="1" w:color="auto"/>
          <w:bottom w:val="single" w:sz="4" w:space="1" w:color="auto"/>
        </w:pBdr>
        <w:rPr>
          <w:sz w:val="18"/>
        </w:rPr>
        <w:sectPr w:rsidR="00C35AF9" w:rsidRPr="00A15E26" w:rsidSect="00A25C9C">
          <w:pgSz w:w="11907" w:h="16839" w:code="9"/>
          <w:pgMar w:top="454" w:right="454" w:bottom="454" w:left="454" w:header="851" w:footer="992" w:gutter="0"/>
          <w:cols w:space="425"/>
          <w:docGrid w:type="lines" w:linePitch="360"/>
        </w:sectPr>
      </w:pPr>
      <w:r>
        <w:rPr>
          <w:rFonts w:hint="eastAsia"/>
          <w:sz w:val="18"/>
        </w:rPr>
        <w:t>第</w:t>
      </w:r>
      <w:r>
        <w:rPr>
          <w:rFonts w:hint="eastAsia"/>
          <w:sz w:val="18"/>
        </w:rPr>
        <w:t>2</w:t>
      </w:r>
      <w:r>
        <w:rPr>
          <w:rFonts w:hint="eastAsia"/>
          <w:sz w:val="18"/>
        </w:rPr>
        <w:t>班　班長</w:t>
      </w:r>
      <w:r>
        <w:rPr>
          <w:rFonts w:hint="eastAsia"/>
          <w:sz w:val="18"/>
        </w:rPr>
        <w:t>:</w:t>
      </w:r>
      <w:r>
        <w:rPr>
          <w:rFonts w:hint="eastAsia"/>
          <w:sz w:val="18"/>
        </w:rPr>
        <w:t>鈴木絵里香／副班長</w:t>
      </w:r>
      <w:r>
        <w:rPr>
          <w:rFonts w:hint="eastAsia"/>
          <w:sz w:val="18"/>
        </w:rPr>
        <w:t>:</w:t>
      </w:r>
      <w:r w:rsidR="001320F5">
        <w:rPr>
          <w:rFonts w:hint="eastAsia"/>
          <w:sz w:val="18"/>
        </w:rPr>
        <w:t>田野井雄吾／飯村友理</w:t>
      </w:r>
      <w:r>
        <w:rPr>
          <w:rFonts w:hint="eastAsia"/>
          <w:sz w:val="18"/>
        </w:rPr>
        <w:t xml:space="preserve">／小菅伊織／村上純一　</w:t>
      </w:r>
      <w:r>
        <w:rPr>
          <w:rFonts w:hint="eastAsia"/>
          <w:sz w:val="18"/>
        </w:rPr>
        <w:t>TA:</w:t>
      </w:r>
      <w:r>
        <w:rPr>
          <w:rFonts w:hint="eastAsia"/>
          <w:sz w:val="18"/>
        </w:rPr>
        <w:t>澤田さん</w:t>
      </w:r>
    </w:p>
    <w:p w:rsidR="00A15E26" w:rsidRPr="00C35AF9" w:rsidRDefault="00A15E26" w:rsidP="001320F5">
      <w:pPr>
        <w:pStyle w:val="a9"/>
        <w:numPr>
          <w:ilvl w:val="0"/>
          <w:numId w:val="14"/>
        </w:numPr>
        <w:spacing w:line="0" w:lineRule="atLeast"/>
        <w:ind w:leftChars="0"/>
        <w:rPr>
          <w:b/>
          <w:sz w:val="24"/>
        </w:rPr>
      </w:pPr>
      <w:r w:rsidRPr="00C35AF9">
        <w:rPr>
          <w:rFonts w:hint="eastAsia"/>
          <w:b/>
          <w:sz w:val="24"/>
        </w:rPr>
        <w:lastRenderedPageBreak/>
        <w:t>土浦市の概要</w:t>
      </w:r>
    </w:p>
    <w:p w:rsidR="00826097" w:rsidRPr="00B36D1F" w:rsidRDefault="00B36D1F" w:rsidP="001320F5">
      <w:pPr>
        <w:spacing w:line="0" w:lineRule="atLeast"/>
        <w:ind w:firstLineChars="100" w:firstLine="180"/>
        <w:rPr>
          <w:sz w:val="18"/>
        </w:rPr>
      </w:pPr>
      <w:r w:rsidRPr="00B36D1F">
        <w:rPr>
          <w:rFonts w:hint="eastAsia"/>
          <w:sz w:val="18"/>
        </w:rPr>
        <w:t>土浦市は</w:t>
      </w:r>
      <w:r>
        <w:rPr>
          <w:rFonts w:hint="eastAsia"/>
          <w:sz w:val="18"/>
        </w:rPr>
        <w:t>茨城県南部</w:t>
      </w:r>
      <w:r w:rsidR="00996BE3">
        <w:rPr>
          <w:rFonts w:hint="eastAsia"/>
          <w:sz w:val="18"/>
        </w:rPr>
        <w:t>，</w:t>
      </w:r>
      <w:r>
        <w:rPr>
          <w:rFonts w:hint="eastAsia"/>
          <w:sz w:val="18"/>
        </w:rPr>
        <w:t>東京から</w:t>
      </w:r>
      <w:r>
        <w:rPr>
          <w:rFonts w:hint="eastAsia"/>
          <w:sz w:val="18"/>
        </w:rPr>
        <w:t>60km</w:t>
      </w:r>
      <w:r>
        <w:rPr>
          <w:rFonts w:hint="eastAsia"/>
          <w:sz w:val="18"/>
        </w:rPr>
        <w:t>圏内</w:t>
      </w:r>
      <w:r w:rsidR="00996BE3">
        <w:rPr>
          <w:rFonts w:hint="eastAsia"/>
          <w:sz w:val="18"/>
        </w:rPr>
        <w:t>，</w:t>
      </w:r>
      <w:r>
        <w:rPr>
          <w:rFonts w:hint="eastAsia"/>
          <w:sz w:val="18"/>
        </w:rPr>
        <w:t>水戸から</w:t>
      </w:r>
      <w:r>
        <w:rPr>
          <w:rFonts w:hint="eastAsia"/>
          <w:sz w:val="18"/>
        </w:rPr>
        <w:t>40km</w:t>
      </w:r>
      <w:r>
        <w:rPr>
          <w:rFonts w:hint="eastAsia"/>
          <w:sz w:val="18"/>
        </w:rPr>
        <w:t>圏内に位置し</w:t>
      </w:r>
      <w:r w:rsidR="00996BE3">
        <w:rPr>
          <w:rFonts w:hint="eastAsia"/>
          <w:sz w:val="18"/>
        </w:rPr>
        <w:t>，</w:t>
      </w:r>
      <w:r w:rsidR="00F2251F">
        <w:rPr>
          <w:rFonts w:hint="eastAsia"/>
          <w:sz w:val="18"/>
        </w:rPr>
        <w:t>霞ヶ浦や</w:t>
      </w:r>
      <w:r w:rsidR="00996BE3">
        <w:rPr>
          <w:rFonts w:hint="eastAsia"/>
          <w:sz w:val="18"/>
        </w:rPr>
        <w:t>桜川，</w:t>
      </w:r>
      <w:r w:rsidR="00F2251F">
        <w:rPr>
          <w:rFonts w:hint="eastAsia"/>
          <w:sz w:val="18"/>
        </w:rPr>
        <w:t>筑波山に囲まれる自然に恵まれた都市である</w:t>
      </w:r>
      <w:r w:rsidR="00996BE3">
        <w:rPr>
          <w:rFonts w:hint="eastAsia"/>
          <w:sz w:val="18"/>
        </w:rPr>
        <w:t>．古くは土浦上</w:t>
      </w:r>
      <w:r w:rsidR="00F2251F">
        <w:rPr>
          <w:rFonts w:hint="eastAsia"/>
          <w:sz w:val="18"/>
        </w:rPr>
        <w:t>の</w:t>
      </w:r>
      <w:r w:rsidR="00996BE3">
        <w:rPr>
          <w:rFonts w:hint="eastAsia"/>
          <w:sz w:val="18"/>
        </w:rPr>
        <w:t>城下町</w:t>
      </w:r>
      <w:r w:rsidR="00F2251F">
        <w:rPr>
          <w:rFonts w:hint="eastAsia"/>
          <w:sz w:val="18"/>
        </w:rPr>
        <w:t>とし</w:t>
      </w:r>
      <w:r w:rsidR="00996BE3">
        <w:rPr>
          <w:rFonts w:hint="eastAsia"/>
          <w:sz w:val="18"/>
        </w:rPr>
        <w:t>て栄え，水戸街道の陸運と霞ヶ浦からの水運の交わる結節点として発展した物流のまちである．</w:t>
      </w:r>
      <w:r w:rsidR="00583E67">
        <w:rPr>
          <w:rFonts w:hint="eastAsia"/>
          <w:sz w:val="18"/>
        </w:rPr>
        <w:t>現在はつくば市，牛久市とともに業務核都市に指定され</w:t>
      </w:r>
      <w:r w:rsidR="00110357">
        <w:rPr>
          <w:rFonts w:hint="eastAsia"/>
          <w:sz w:val="18"/>
        </w:rPr>
        <w:t>，</w:t>
      </w:r>
      <w:r w:rsidR="00583E67">
        <w:rPr>
          <w:rFonts w:hint="eastAsia"/>
          <w:sz w:val="18"/>
        </w:rPr>
        <w:t>またつくば市とともに国際会議観光都市にも指定されている</w:t>
      </w:r>
      <w:r w:rsidR="00110357">
        <w:rPr>
          <w:rFonts w:hint="eastAsia"/>
          <w:sz w:val="18"/>
        </w:rPr>
        <w:t>．</w:t>
      </w:r>
      <w:r w:rsidR="00583E67">
        <w:rPr>
          <w:rFonts w:hint="eastAsia"/>
          <w:sz w:val="18"/>
        </w:rPr>
        <w:t>県南の</w:t>
      </w:r>
      <w:r w:rsidR="00110357">
        <w:rPr>
          <w:rFonts w:hint="eastAsia"/>
          <w:sz w:val="18"/>
        </w:rPr>
        <w:t>中心的都市</w:t>
      </w:r>
      <w:r w:rsidR="00583E67">
        <w:rPr>
          <w:rFonts w:hint="eastAsia"/>
          <w:sz w:val="18"/>
        </w:rPr>
        <w:t>と</w:t>
      </w:r>
      <w:r w:rsidR="00110357">
        <w:rPr>
          <w:rFonts w:hint="eastAsia"/>
          <w:sz w:val="18"/>
        </w:rPr>
        <w:t>しての役割を担ってきた土浦市であるが，近年では商業機能の郊外化に伴う中心市街地の空洞化や，つくばエクスプレスの開業によるつくば市の発展などにより，徐々に都市の衰退が見られるようにな</w:t>
      </w:r>
      <w:r w:rsidR="005564BE">
        <w:rPr>
          <w:rFonts w:hint="eastAsia"/>
          <w:sz w:val="18"/>
        </w:rPr>
        <w:t>っている</w:t>
      </w:r>
      <w:r w:rsidR="00110357">
        <w:rPr>
          <w:rFonts w:hint="eastAsia"/>
          <w:sz w:val="18"/>
        </w:rPr>
        <w:t>．</w:t>
      </w:r>
      <w:r w:rsidR="00826097">
        <w:rPr>
          <w:rFonts w:hint="eastAsia"/>
          <w:sz w:val="18"/>
        </w:rPr>
        <w:t>平成</w:t>
      </w:r>
      <w:r w:rsidR="00826097">
        <w:rPr>
          <w:rFonts w:hint="eastAsia"/>
          <w:sz w:val="18"/>
        </w:rPr>
        <w:t>23</w:t>
      </w:r>
      <w:r w:rsidR="00826097">
        <w:rPr>
          <w:rFonts w:hint="eastAsia"/>
          <w:sz w:val="18"/>
        </w:rPr>
        <w:t>年</w:t>
      </w:r>
      <w:r w:rsidR="00826097">
        <w:rPr>
          <w:rFonts w:hint="eastAsia"/>
          <w:sz w:val="18"/>
        </w:rPr>
        <w:t>3</w:t>
      </w:r>
      <w:r w:rsidR="00826097">
        <w:rPr>
          <w:rFonts w:hint="eastAsia"/>
          <w:sz w:val="18"/>
        </w:rPr>
        <w:t>月に発生した東日本大震災ではライフラインの被害によって土浦市でも多くの避難者が発生した．</w:t>
      </w:r>
    </w:p>
    <w:p w:rsidR="00A15E26" w:rsidRPr="0037406F" w:rsidRDefault="00A15E26" w:rsidP="001320F5">
      <w:pPr>
        <w:pStyle w:val="a9"/>
        <w:numPr>
          <w:ilvl w:val="0"/>
          <w:numId w:val="14"/>
        </w:numPr>
        <w:spacing w:line="0" w:lineRule="atLeast"/>
        <w:ind w:leftChars="0"/>
        <w:rPr>
          <w:b/>
          <w:sz w:val="24"/>
        </w:rPr>
      </w:pPr>
      <w:r w:rsidRPr="00330D66">
        <w:rPr>
          <w:rFonts w:hint="eastAsia"/>
          <w:b/>
          <w:sz w:val="24"/>
        </w:rPr>
        <w:t>土浦市の現状</w:t>
      </w:r>
    </w:p>
    <w:p w:rsidR="009B795C" w:rsidRPr="004C54D5" w:rsidRDefault="00413026" w:rsidP="001320F5">
      <w:pPr>
        <w:spacing w:line="0" w:lineRule="atLeast"/>
        <w:rPr>
          <w:sz w:val="18"/>
          <w:u w:val="single"/>
        </w:rPr>
      </w:pPr>
      <w:r w:rsidRPr="004C54D5">
        <w:rPr>
          <w:rFonts w:hint="eastAsia"/>
          <w:sz w:val="18"/>
          <w:u w:val="single"/>
        </w:rPr>
        <w:t>2.1</w:t>
      </w:r>
      <w:r w:rsidRPr="004C54D5">
        <w:rPr>
          <w:rFonts w:hint="eastAsia"/>
          <w:sz w:val="18"/>
          <w:u w:val="single"/>
        </w:rPr>
        <w:t>人口</w:t>
      </w:r>
    </w:p>
    <w:p w:rsidR="00826097" w:rsidRDefault="00B32FB3" w:rsidP="001320F5">
      <w:pPr>
        <w:spacing w:line="0" w:lineRule="atLeast"/>
        <w:ind w:firstLineChars="100" w:firstLine="180"/>
        <w:rPr>
          <w:sz w:val="18"/>
        </w:rPr>
      </w:pPr>
      <w:r>
        <w:rPr>
          <w:rFonts w:hint="eastAsia"/>
          <w:sz w:val="18"/>
        </w:rPr>
        <w:t>土浦市の人口は</w:t>
      </w:r>
      <w:r>
        <w:rPr>
          <w:rFonts w:hint="eastAsia"/>
          <w:sz w:val="18"/>
        </w:rPr>
        <w:t>2000</w:t>
      </w:r>
      <w:r>
        <w:rPr>
          <w:rFonts w:hint="eastAsia"/>
          <w:sz w:val="18"/>
        </w:rPr>
        <w:t>年頃までは増加傾向であったが，その後はわずかに減少傾向にあり，</w:t>
      </w:r>
      <w:r>
        <w:rPr>
          <w:rFonts w:hint="eastAsia"/>
          <w:sz w:val="18"/>
        </w:rPr>
        <w:t>2011</w:t>
      </w:r>
      <w:r>
        <w:rPr>
          <w:rFonts w:hint="eastAsia"/>
          <w:sz w:val="18"/>
        </w:rPr>
        <w:t>年</w:t>
      </w:r>
      <w:r>
        <w:rPr>
          <w:rFonts w:hint="eastAsia"/>
          <w:sz w:val="18"/>
        </w:rPr>
        <w:t>12</w:t>
      </w:r>
      <w:r>
        <w:rPr>
          <w:rFonts w:hint="eastAsia"/>
          <w:sz w:val="18"/>
        </w:rPr>
        <w:t>月</w:t>
      </w:r>
      <w:r>
        <w:rPr>
          <w:rFonts w:hint="eastAsia"/>
          <w:sz w:val="18"/>
        </w:rPr>
        <w:t>1</w:t>
      </w:r>
      <w:r>
        <w:rPr>
          <w:rFonts w:hint="eastAsia"/>
          <w:sz w:val="18"/>
        </w:rPr>
        <w:t>日現在で</w:t>
      </w:r>
      <w:r>
        <w:rPr>
          <w:rFonts w:hint="eastAsia"/>
          <w:sz w:val="18"/>
        </w:rPr>
        <w:t>143,475</w:t>
      </w:r>
      <w:r>
        <w:rPr>
          <w:rFonts w:hint="eastAsia"/>
          <w:sz w:val="18"/>
        </w:rPr>
        <w:t>人となっている．</w:t>
      </w:r>
      <w:r w:rsidR="0057498A">
        <w:rPr>
          <w:rFonts w:hint="eastAsia"/>
          <w:sz w:val="18"/>
        </w:rPr>
        <w:t>人口構成を見てみると，</w:t>
      </w:r>
      <w:r w:rsidR="0057498A">
        <w:rPr>
          <w:rFonts w:hint="eastAsia"/>
          <w:sz w:val="18"/>
        </w:rPr>
        <w:t>2010</w:t>
      </w:r>
      <w:r w:rsidR="0057498A">
        <w:rPr>
          <w:rFonts w:hint="eastAsia"/>
          <w:sz w:val="18"/>
        </w:rPr>
        <w:t>年の段階で</w:t>
      </w:r>
      <w:r w:rsidR="00247CF6">
        <w:rPr>
          <w:rFonts w:hint="eastAsia"/>
          <w:sz w:val="18"/>
        </w:rPr>
        <w:t>高齢化率</w:t>
      </w:r>
      <w:r w:rsidR="00247CF6">
        <w:rPr>
          <w:rFonts w:hint="eastAsia"/>
          <w:sz w:val="18"/>
        </w:rPr>
        <w:t>(</w:t>
      </w:r>
      <w:r w:rsidR="00247CF6">
        <w:rPr>
          <w:rFonts w:hint="eastAsia"/>
          <w:sz w:val="18"/>
        </w:rPr>
        <w:t>人口における</w:t>
      </w:r>
      <w:r w:rsidR="0057498A">
        <w:rPr>
          <w:rFonts w:hint="eastAsia"/>
          <w:sz w:val="18"/>
        </w:rPr>
        <w:t>老年人口</w:t>
      </w:r>
      <w:r w:rsidR="00247CF6">
        <w:rPr>
          <w:rFonts w:hint="eastAsia"/>
          <w:sz w:val="18"/>
        </w:rPr>
        <w:t>の割合</w:t>
      </w:r>
      <w:r w:rsidR="00247CF6">
        <w:rPr>
          <w:rFonts w:hint="eastAsia"/>
          <w:sz w:val="18"/>
        </w:rPr>
        <w:t>)</w:t>
      </w:r>
      <w:r w:rsidR="0057498A">
        <w:rPr>
          <w:rFonts w:hint="eastAsia"/>
          <w:sz w:val="18"/>
        </w:rPr>
        <w:t>は</w:t>
      </w:r>
      <w:r w:rsidR="0057498A">
        <w:rPr>
          <w:rFonts w:hint="eastAsia"/>
          <w:sz w:val="18"/>
        </w:rPr>
        <w:t>21.9</w:t>
      </w:r>
      <w:r w:rsidR="0057498A">
        <w:rPr>
          <w:rFonts w:hint="eastAsia"/>
          <w:sz w:val="18"/>
        </w:rPr>
        <w:t>％となっており，既に超高齢社会</w:t>
      </w:r>
      <w:r w:rsidR="008C282D">
        <w:rPr>
          <w:rFonts w:hint="eastAsia"/>
          <w:sz w:val="18"/>
        </w:rPr>
        <w:t>と</w:t>
      </w:r>
      <w:r w:rsidR="0057498A">
        <w:rPr>
          <w:rFonts w:hint="eastAsia"/>
          <w:sz w:val="18"/>
        </w:rPr>
        <w:t>なってい</w:t>
      </w:r>
      <w:r w:rsidR="008C282D">
        <w:rPr>
          <w:rFonts w:hint="eastAsia"/>
          <w:sz w:val="18"/>
        </w:rPr>
        <w:t>た</w:t>
      </w:r>
      <w:r w:rsidR="0057498A">
        <w:rPr>
          <w:rFonts w:hint="eastAsia"/>
          <w:sz w:val="18"/>
        </w:rPr>
        <w:t>ことがわかる．</w:t>
      </w:r>
      <w:r w:rsidR="0057498A">
        <w:rPr>
          <w:rFonts w:hint="eastAsia"/>
          <w:sz w:val="18"/>
        </w:rPr>
        <w:t>2005</w:t>
      </w:r>
      <w:r w:rsidR="0057498A">
        <w:rPr>
          <w:rFonts w:hint="eastAsia"/>
          <w:sz w:val="18"/>
        </w:rPr>
        <w:t>年と</w:t>
      </w:r>
      <w:r w:rsidR="0057498A">
        <w:rPr>
          <w:rFonts w:hint="eastAsia"/>
          <w:sz w:val="18"/>
        </w:rPr>
        <w:t>2010</w:t>
      </w:r>
      <w:r w:rsidR="0057498A">
        <w:rPr>
          <w:rFonts w:hint="eastAsia"/>
          <w:sz w:val="18"/>
        </w:rPr>
        <w:t>年の</w:t>
      </w:r>
      <w:r w:rsidR="008C282D">
        <w:rPr>
          <w:rFonts w:hint="eastAsia"/>
          <w:sz w:val="18"/>
        </w:rPr>
        <w:t>人口</w:t>
      </w:r>
      <w:r w:rsidR="0057498A">
        <w:rPr>
          <w:rFonts w:hint="eastAsia"/>
          <w:sz w:val="18"/>
        </w:rPr>
        <w:t>データを基にコーホート要因法を用いて将来人口を推計したところ，</w:t>
      </w:r>
      <w:r w:rsidR="00247CF6">
        <w:rPr>
          <w:rFonts w:hint="eastAsia"/>
          <w:sz w:val="18"/>
        </w:rPr>
        <w:t>土浦市マスタープランの計画期間の平成</w:t>
      </w:r>
      <w:r w:rsidR="00247CF6">
        <w:rPr>
          <w:rFonts w:hint="eastAsia"/>
          <w:sz w:val="18"/>
        </w:rPr>
        <w:t>35</w:t>
      </w:r>
      <w:r w:rsidR="00247CF6">
        <w:rPr>
          <w:rFonts w:hint="eastAsia"/>
          <w:sz w:val="18"/>
        </w:rPr>
        <w:t>年</w:t>
      </w:r>
      <w:r w:rsidR="00247CF6">
        <w:rPr>
          <w:rFonts w:hint="eastAsia"/>
          <w:sz w:val="18"/>
        </w:rPr>
        <w:t>(2023</w:t>
      </w:r>
      <w:r w:rsidR="00247CF6">
        <w:rPr>
          <w:rFonts w:hint="eastAsia"/>
          <w:sz w:val="18"/>
        </w:rPr>
        <w:t>年</w:t>
      </w:r>
      <w:r w:rsidR="00247CF6">
        <w:rPr>
          <w:rFonts w:hint="eastAsia"/>
          <w:sz w:val="18"/>
        </w:rPr>
        <w:t>)</w:t>
      </w:r>
      <w:r w:rsidR="00247CF6">
        <w:rPr>
          <w:rFonts w:hint="eastAsia"/>
          <w:sz w:val="18"/>
        </w:rPr>
        <w:t>から</w:t>
      </w:r>
      <w:r w:rsidR="00247CF6">
        <w:rPr>
          <w:rFonts w:hint="eastAsia"/>
          <w:sz w:val="18"/>
        </w:rPr>
        <w:t>2</w:t>
      </w:r>
      <w:r w:rsidR="00247CF6">
        <w:rPr>
          <w:rFonts w:hint="eastAsia"/>
          <w:sz w:val="18"/>
        </w:rPr>
        <w:t>年後の</w:t>
      </w:r>
      <w:r w:rsidR="00247CF6">
        <w:rPr>
          <w:rFonts w:hint="eastAsia"/>
          <w:sz w:val="18"/>
        </w:rPr>
        <w:t>2025</w:t>
      </w:r>
      <w:r w:rsidR="00247CF6">
        <w:rPr>
          <w:rFonts w:hint="eastAsia"/>
          <w:sz w:val="18"/>
        </w:rPr>
        <w:t>年には市の人口は</w:t>
      </w:r>
      <w:r w:rsidR="00247CF6">
        <w:rPr>
          <w:rFonts w:hint="eastAsia"/>
          <w:sz w:val="18"/>
        </w:rPr>
        <w:t>137,316</w:t>
      </w:r>
      <w:r w:rsidR="00247CF6">
        <w:rPr>
          <w:rFonts w:hint="eastAsia"/>
          <w:sz w:val="18"/>
        </w:rPr>
        <w:t>人，高齢化率は</w:t>
      </w:r>
      <w:r w:rsidR="00247CF6">
        <w:rPr>
          <w:rFonts w:hint="eastAsia"/>
          <w:sz w:val="18"/>
        </w:rPr>
        <w:t>28.8</w:t>
      </w:r>
      <w:r w:rsidR="00247CF6">
        <w:rPr>
          <w:rFonts w:hint="eastAsia"/>
          <w:sz w:val="18"/>
        </w:rPr>
        <w:t>％となり</w:t>
      </w:r>
      <w:r w:rsidR="008C282D">
        <w:rPr>
          <w:rFonts w:hint="eastAsia"/>
          <w:sz w:val="18"/>
        </w:rPr>
        <w:t>，</w:t>
      </w:r>
      <w:r w:rsidR="00984CA6">
        <w:rPr>
          <w:rFonts w:hint="eastAsia"/>
          <w:sz w:val="18"/>
        </w:rPr>
        <w:t>人口の減少と更なる</w:t>
      </w:r>
      <w:r w:rsidR="00247CF6">
        <w:rPr>
          <w:rFonts w:hint="eastAsia"/>
          <w:sz w:val="18"/>
        </w:rPr>
        <w:t>高齢化が</w:t>
      </w:r>
      <w:r w:rsidR="008C282D">
        <w:rPr>
          <w:rFonts w:hint="eastAsia"/>
          <w:sz w:val="18"/>
        </w:rPr>
        <w:t>進行</w:t>
      </w:r>
      <w:r w:rsidR="00984CA6">
        <w:rPr>
          <w:rFonts w:hint="eastAsia"/>
          <w:sz w:val="18"/>
        </w:rPr>
        <w:t>していくこ</w:t>
      </w:r>
      <w:r w:rsidR="008C282D">
        <w:rPr>
          <w:rFonts w:hint="eastAsia"/>
          <w:sz w:val="18"/>
        </w:rPr>
        <w:t>とがわかる．</w:t>
      </w:r>
      <w:r w:rsidR="00984CA6">
        <w:rPr>
          <w:rFonts w:hint="eastAsia"/>
          <w:sz w:val="18"/>
        </w:rPr>
        <w:t>この結果から，</w:t>
      </w:r>
      <w:r w:rsidR="008C282D">
        <w:rPr>
          <w:rFonts w:hint="eastAsia"/>
          <w:sz w:val="18"/>
        </w:rPr>
        <w:t>その後も人口の減少と高齢化率の上昇</w:t>
      </w:r>
      <w:r w:rsidR="00984CA6">
        <w:rPr>
          <w:rFonts w:hint="eastAsia"/>
          <w:sz w:val="18"/>
        </w:rPr>
        <w:t>が止まることはないと予想される．</w:t>
      </w:r>
    </w:p>
    <w:p w:rsidR="00984CA6" w:rsidRDefault="00132ADD" w:rsidP="001320F5">
      <w:pPr>
        <w:spacing w:line="0" w:lineRule="atLeast"/>
        <w:jc w:val="center"/>
        <w:rPr>
          <w:sz w:val="18"/>
        </w:rPr>
      </w:pPr>
      <w:r>
        <w:rPr>
          <w:noProof/>
          <w:sz w:val="18"/>
        </w:rPr>
        <w:drawing>
          <wp:inline distT="0" distB="0" distL="0" distR="0" wp14:anchorId="125A6086" wp14:editId="3035BE69">
            <wp:extent cx="3457575" cy="200908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7575" cy="2009088"/>
                    </a:xfrm>
                    <a:prstGeom prst="rect">
                      <a:avLst/>
                    </a:prstGeom>
                    <a:noFill/>
                    <a:ln>
                      <a:noFill/>
                    </a:ln>
                  </pic:spPr>
                </pic:pic>
              </a:graphicData>
            </a:graphic>
          </wp:inline>
        </w:drawing>
      </w:r>
    </w:p>
    <w:p w:rsidR="003E6DE8" w:rsidRPr="008B6642" w:rsidRDefault="00D344C8" w:rsidP="001D65B6">
      <w:pPr>
        <w:spacing w:line="0" w:lineRule="atLeast"/>
        <w:jc w:val="center"/>
        <w:rPr>
          <w:sz w:val="16"/>
          <w:szCs w:val="16"/>
        </w:rPr>
      </w:pPr>
      <w:r w:rsidRPr="008B6642">
        <w:rPr>
          <w:rFonts w:hint="eastAsia"/>
          <w:sz w:val="16"/>
          <w:szCs w:val="16"/>
        </w:rPr>
        <w:t>図</w:t>
      </w:r>
      <w:r w:rsidR="00B03E13">
        <w:rPr>
          <w:rFonts w:hint="eastAsia"/>
          <w:sz w:val="16"/>
          <w:szCs w:val="16"/>
        </w:rPr>
        <w:t>2.1-1</w:t>
      </w:r>
      <w:r w:rsidR="001D65B6">
        <w:rPr>
          <w:rFonts w:hint="eastAsia"/>
          <w:sz w:val="16"/>
          <w:szCs w:val="16"/>
        </w:rPr>
        <w:t xml:space="preserve">　</w:t>
      </w:r>
      <w:r w:rsidR="00957A2D">
        <w:rPr>
          <w:rFonts w:hint="eastAsia"/>
          <w:sz w:val="16"/>
          <w:szCs w:val="16"/>
        </w:rPr>
        <w:t>コーホート要因法による人口推計</w:t>
      </w:r>
    </w:p>
    <w:p w:rsidR="00413026" w:rsidRPr="004C54D5" w:rsidRDefault="00413026" w:rsidP="001320F5">
      <w:pPr>
        <w:spacing w:line="0" w:lineRule="atLeast"/>
        <w:rPr>
          <w:sz w:val="18"/>
          <w:u w:val="single"/>
        </w:rPr>
      </w:pPr>
      <w:r w:rsidRPr="004C54D5">
        <w:rPr>
          <w:rFonts w:hint="eastAsia"/>
          <w:sz w:val="18"/>
          <w:u w:val="single"/>
        </w:rPr>
        <w:t>2.2</w:t>
      </w:r>
      <w:r w:rsidRPr="004C54D5">
        <w:rPr>
          <w:rFonts w:hint="eastAsia"/>
          <w:sz w:val="18"/>
          <w:u w:val="single"/>
        </w:rPr>
        <w:t>産業</w:t>
      </w:r>
    </w:p>
    <w:p w:rsidR="00413026" w:rsidRPr="00F47A2B" w:rsidRDefault="00413026" w:rsidP="001320F5">
      <w:pPr>
        <w:spacing w:line="0" w:lineRule="atLeast"/>
        <w:rPr>
          <w:sz w:val="18"/>
          <w:u w:val="single"/>
        </w:rPr>
      </w:pPr>
      <w:r w:rsidRPr="00F47A2B">
        <w:rPr>
          <w:rFonts w:hint="eastAsia"/>
          <w:sz w:val="18"/>
          <w:u w:val="single"/>
        </w:rPr>
        <w:t>2.2.1</w:t>
      </w:r>
      <w:r w:rsidRPr="00F47A2B">
        <w:rPr>
          <w:rFonts w:hint="eastAsia"/>
          <w:sz w:val="18"/>
          <w:u w:val="single"/>
        </w:rPr>
        <w:t>農業</w:t>
      </w:r>
    </w:p>
    <w:p w:rsidR="006C133E" w:rsidRDefault="006C133E" w:rsidP="001320F5">
      <w:pPr>
        <w:spacing w:line="0" w:lineRule="atLeast"/>
        <w:rPr>
          <w:sz w:val="18"/>
        </w:rPr>
      </w:pPr>
      <w:r>
        <w:rPr>
          <w:rFonts w:hint="eastAsia"/>
          <w:sz w:val="18"/>
        </w:rPr>
        <w:t xml:space="preserve">　土浦市の平成</w:t>
      </w:r>
      <w:r>
        <w:rPr>
          <w:rFonts w:hint="eastAsia"/>
          <w:sz w:val="18"/>
        </w:rPr>
        <w:t>18</w:t>
      </w:r>
      <w:r>
        <w:rPr>
          <w:rFonts w:hint="eastAsia"/>
          <w:sz w:val="18"/>
        </w:rPr>
        <w:t>年度の農業産出額は</w:t>
      </w:r>
      <w:r>
        <w:rPr>
          <w:rFonts w:hint="eastAsia"/>
          <w:sz w:val="18"/>
        </w:rPr>
        <w:t>96.8</w:t>
      </w:r>
      <w:r>
        <w:rPr>
          <w:rFonts w:hint="eastAsia"/>
          <w:sz w:val="18"/>
        </w:rPr>
        <w:t>億円で，生産量日本一のレンコンに代表される野菜がその</w:t>
      </w:r>
      <w:r>
        <w:rPr>
          <w:rFonts w:hint="eastAsia"/>
          <w:sz w:val="18"/>
        </w:rPr>
        <w:t>5</w:t>
      </w:r>
      <w:r>
        <w:rPr>
          <w:rFonts w:hint="eastAsia"/>
          <w:sz w:val="18"/>
        </w:rPr>
        <w:t>割近くを占め，他にも米や菊などの花卉，果実というように多様な農産物が生産されている．市の基幹的農業従業者数は平成</w:t>
      </w:r>
      <w:r>
        <w:rPr>
          <w:rFonts w:hint="eastAsia"/>
          <w:sz w:val="18"/>
        </w:rPr>
        <w:t>22</w:t>
      </w:r>
      <w:r>
        <w:rPr>
          <w:rFonts w:hint="eastAsia"/>
          <w:sz w:val="18"/>
        </w:rPr>
        <w:t>年において年齢別に見るとおよそ</w:t>
      </w:r>
      <w:r>
        <w:rPr>
          <w:rFonts w:hint="eastAsia"/>
          <w:sz w:val="18"/>
        </w:rPr>
        <w:t>7</w:t>
      </w:r>
      <w:r>
        <w:rPr>
          <w:rFonts w:hint="eastAsia"/>
          <w:sz w:val="18"/>
        </w:rPr>
        <w:t>割は</w:t>
      </w:r>
      <w:r>
        <w:rPr>
          <w:rFonts w:hint="eastAsia"/>
          <w:sz w:val="18"/>
        </w:rPr>
        <w:t>60</w:t>
      </w:r>
      <w:r>
        <w:rPr>
          <w:rFonts w:hint="eastAsia"/>
          <w:sz w:val="18"/>
        </w:rPr>
        <w:t>歳以上であり，さらに全体では平成</w:t>
      </w:r>
      <w:r>
        <w:rPr>
          <w:rFonts w:hint="eastAsia"/>
          <w:sz w:val="18"/>
        </w:rPr>
        <w:t>22</w:t>
      </w:r>
      <w:r>
        <w:rPr>
          <w:rFonts w:hint="eastAsia"/>
          <w:sz w:val="18"/>
        </w:rPr>
        <w:t>年までの</w:t>
      </w:r>
      <w:r>
        <w:rPr>
          <w:rFonts w:hint="eastAsia"/>
          <w:sz w:val="18"/>
        </w:rPr>
        <w:t>15</w:t>
      </w:r>
      <w:r>
        <w:rPr>
          <w:rFonts w:hint="eastAsia"/>
          <w:sz w:val="18"/>
        </w:rPr>
        <w:t>年間でおよそ</w:t>
      </w:r>
      <w:r>
        <w:rPr>
          <w:rFonts w:hint="eastAsia"/>
          <w:sz w:val="18"/>
        </w:rPr>
        <w:t>3</w:t>
      </w:r>
      <w:r>
        <w:rPr>
          <w:rFonts w:hint="eastAsia"/>
          <w:sz w:val="18"/>
        </w:rPr>
        <w:t>割減少しており，人手の減少と高齢化が進行していると言える．経営耕地面積を見ると，減少傾向が長年続いており，平成</w:t>
      </w:r>
      <w:r>
        <w:rPr>
          <w:rFonts w:hint="eastAsia"/>
          <w:sz w:val="18"/>
        </w:rPr>
        <w:t>22</w:t>
      </w:r>
      <w:r>
        <w:rPr>
          <w:rFonts w:hint="eastAsia"/>
          <w:sz w:val="18"/>
        </w:rPr>
        <w:t>年は</w:t>
      </w:r>
      <w:r>
        <w:rPr>
          <w:rFonts w:hint="eastAsia"/>
          <w:sz w:val="18"/>
        </w:rPr>
        <w:t>35</w:t>
      </w:r>
      <w:r>
        <w:rPr>
          <w:rFonts w:hint="eastAsia"/>
          <w:sz w:val="18"/>
        </w:rPr>
        <w:t>年前と比較して</w:t>
      </w:r>
      <w:r>
        <w:rPr>
          <w:rFonts w:hint="eastAsia"/>
          <w:sz w:val="18"/>
        </w:rPr>
        <w:t>3</w:t>
      </w:r>
      <w:r>
        <w:rPr>
          <w:rFonts w:hint="eastAsia"/>
          <w:sz w:val="18"/>
        </w:rPr>
        <w:t>割近く減少している．それと同時に，前述のような農業従事者の減少や高齢化の進行が一因となっている耕作放棄地も増え，平成</w:t>
      </w:r>
      <w:r>
        <w:rPr>
          <w:rFonts w:hint="eastAsia"/>
          <w:sz w:val="18"/>
        </w:rPr>
        <w:t>22</w:t>
      </w:r>
      <w:r>
        <w:rPr>
          <w:rFonts w:hint="eastAsia"/>
          <w:sz w:val="18"/>
        </w:rPr>
        <w:t>年では経営耕地面積のおよそ</w:t>
      </w:r>
      <w:r>
        <w:rPr>
          <w:rFonts w:hint="eastAsia"/>
          <w:sz w:val="18"/>
        </w:rPr>
        <w:t>17</w:t>
      </w:r>
      <w:r>
        <w:rPr>
          <w:rFonts w:hint="eastAsia"/>
          <w:sz w:val="18"/>
        </w:rPr>
        <w:t>％にあたる</w:t>
      </w:r>
      <w:r>
        <w:rPr>
          <w:rFonts w:hint="eastAsia"/>
          <w:sz w:val="18"/>
        </w:rPr>
        <w:t>574ha</w:t>
      </w:r>
      <w:r>
        <w:rPr>
          <w:rFonts w:hint="eastAsia"/>
          <w:sz w:val="18"/>
        </w:rPr>
        <w:t>となっている．市ではレンコン栽培によるその解消に取り組んでいるが手付かずの場所も多く，近隣の耕地や景観に悪影響を及ぼす恐れのある耕作放棄地の解消へ向けた取組が急務である．</w:t>
      </w:r>
    </w:p>
    <w:p w:rsidR="006C133E" w:rsidRDefault="006C133E" w:rsidP="001320F5">
      <w:pPr>
        <w:spacing w:line="0" w:lineRule="atLeast"/>
        <w:jc w:val="center"/>
        <w:rPr>
          <w:sz w:val="18"/>
        </w:rPr>
      </w:pPr>
      <w:r>
        <w:rPr>
          <w:noProof/>
          <w:sz w:val="18"/>
        </w:rPr>
        <w:lastRenderedPageBreak/>
        <w:drawing>
          <wp:inline distT="0" distB="0" distL="0" distR="0" wp14:anchorId="18D691CC" wp14:editId="7AA3F5CE">
            <wp:extent cx="2838450" cy="185246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6962" cy="1851495"/>
                    </a:xfrm>
                    <a:prstGeom prst="rect">
                      <a:avLst/>
                    </a:prstGeom>
                    <a:noFill/>
                    <a:ln>
                      <a:noFill/>
                    </a:ln>
                  </pic:spPr>
                </pic:pic>
              </a:graphicData>
            </a:graphic>
          </wp:inline>
        </w:drawing>
      </w:r>
    </w:p>
    <w:p w:rsidR="006C133E" w:rsidRPr="008B6642" w:rsidRDefault="006C133E" w:rsidP="001D65B6">
      <w:pPr>
        <w:spacing w:line="0" w:lineRule="atLeast"/>
        <w:jc w:val="center"/>
        <w:rPr>
          <w:sz w:val="16"/>
          <w:szCs w:val="16"/>
        </w:rPr>
      </w:pPr>
      <w:r w:rsidRPr="008B6642">
        <w:rPr>
          <w:rFonts w:hint="eastAsia"/>
          <w:sz w:val="16"/>
          <w:szCs w:val="16"/>
        </w:rPr>
        <w:t>図</w:t>
      </w:r>
      <w:r w:rsidR="00B03E13">
        <w:rPr>
          <w:rFonts w:hint="eastAsia"/>
          <w:sz w:val="16"/>
          <w:szCs w:val="16"/>
        </w:rPr>
        <w:t>2.2-1</w:t>
      </w:r>
      <w:r w:rsidR="001D65B6">
        <w:rPr>
          <w:rFonts w:hint="eastAsia"/>
          <w:sz w:val="16"/>
          <w:szCs w:val="16"/>
        </w:rPr>
        <w:t xml:space="preserve">　</w:t>
      </w:r>
      <w:r w:rsidRPr="008B6642">
        <w:rPr>
          <w:rFonts w:hint="eastAsia"/>
          <w:sz w:val="16"/>
          <w:szCs w:val="16"/>
        </w:rPr>
        <w:t>経営耕地面積と基幹的農業従事者数の推移</w:t>
      </w:r>
    </w:p>
    <w:p w:rsidR="006C133E" w:rsidRDefault="000B6E20" w:rsidP="001320F5">
      <w:pPr>
        <w:spacing w:line="0" w:lineRule="atLeast"/>
        <w:jc w:val="left"/>
        <w:rPr>
          <w:sz w:val="18"/>
        </w:rPr>
      </w:pPr>
      <w:r>
        <w:rPr>
          <w:noProof/>
          <w:sz w:val="18"/>
        </w:rPr>
        <w:drawing>
          <wp:anchor distT="0" distB="0" distL="114300" distR="114300" simplePos="0" relativeHeight="251663360" behindDoc="0" locked="0" layoutInCell="1" allowOverlap="1" wp14:anchorId="07F4B47D" wp14:editId="51BCD6B5">
            <wp:simplePos x="0" y="0"/>
            <wp:positionH relativeFrom="column">
              <wp:posOffset>1447165</wp:posOffset>
            </wp:positionH>
            <wp:positionV relativeFrom="paragraph">
              <wp:posOffset>32807</wp:posOffset>
            </wp:positionV>
            <wp:extent cx="1914525" cy="1552922"/>
            <wp:effectExtent l="0" t="0" r="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5682" cy="1561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E20" w:rsidRDefault="000B6E20" w:rsidP="001320F5">
      <w:pPr>
        <w:spacing w:line="0" w:lineRule="atLeast"/>
        <w:jc w:val="left"/>
        <w:rPr>
          <w:sz w:val="18"/>
        </w:rPr>
      </w:pPr>
      <w:r>
        <w:rPr>
          <w:noProof/>
          <w:sz w:val="18"/>
        </w:rPr>
        <w:drawing>
          <wp:anchor distT="0" distB="0" distL="114300" distR="114300" simplePos="0" relativeHeight="251662336" behindDoc="0" locked="0" layoutInCell="1" allowOverlap="1" wp14:anchorId="3FAA5DE1" wp14:editId="05E04647">
            <wp:simplePos x="0" y="0"/>
            <wp:positionH relativeFrom="column">
              <wp:posOffset>-114935</wp:posOffset>
            </wp:positionH>
            <wp:positionV relativeFrom="paragraph">
              <wp:posOffset>9634</wp:posOffset>
            </wp:positionV>
            <wp:extent cx="1571625" cy="1445151"/>
            <wp:effectExtent l="0" t="0" r="0" b="31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445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0B6E20" w:rsidRDefault="000B6E20" w:rsidP="001320F5">
      <w:pPr>
        <w:spacing w:line="0" w:lineRule="atLeast"/>
        <w:jc w:val="left"/>
        <w:rPr>
          <w:sz w:val="18"/>
        </w:rPr>
      </w:pPr>
    </w:p>
    <w:p w:rsidR="003E6DE8" w:rsidRDefault="006C133E" w:rsidP="003E6DE8">
      <w:pPr>
        <w:spacing w:line="0" w:lineRule="atLeast"/>
        <w:ind w:firstLineChars="400" w:firstLine="640"/>
        <w:jc w:val="left"/>
        <w:rPr>
          <w:sz w:val="16"/>
          <w:szCs w:val="16"/>
        </w:rPr>
      </w:pPr>
      <w:r w:rsidRPr="008B6642">
        <w:rPr>
          <w:rFonts w:hint="eastAsia"/>
          <w:sz w:val="16"/>
          <w:szCs w:val="16"/>
        </w:rPr>
        <w:t>図</w:t>
      </w:r>
      <w:r w:rsidR="00B03E13">
        <w:rPr>
          <w:rFonts w:hint="eastAsia"/>
          <w:sz w:val="16"/>
          <w:szCs w:val="16"/>
        </w:rPr>
        <w:t>2.2-2</w:t>
      </w:r>
      <w:r w:rsidR="003E6DE8">
        <w:rPr>
          <w:rFonts w:hint="eastAsia"/>
          <w:sz w:val="16"/>
          <w:szCs w:val="16"/>
        </w:rPr>
        <w:t xml:space="preserve">　　　　　　　　　　　　　　</w:t>
      </w:r>
      <w:r w:rsidR="003E6DE8" w:rsidRPr="008B6642">
        <w:rPr>
          <w:rFonts w:hint="eastAsia"/>
          <w:sz w:val="16"/>
          <w:szCs w:val="16"/>
        </w:rPr>
        <w:t>図</w:t>
      </w:r>
      <w:r w:rsidR="003E6DE8">
        <w:rPr>
          <w:rFonts w:hint="eastAsia"/>
          <w:sz w:val="16"/>
          <w:szCs w:val="16"/>
        </w:rPr>
        <w:t>2.2-3</w:t>
      </w:r>
    </w:p>
    <w:p w:rsidR="006C133E" w:rsidRPr="008B6642" w:rsidRDefault="006C133E" w:rsidP="001320F5">
      <w:pPr>
        <w:spacing w:line="0" w:lineRule="atLeast"/>
        <w:jc w:val="left"/>
        <w:rPr>
          <w:sz w:val="16"/>
          <w:szCs w:val="16"/>
        </w:rPr>
      </w:pPr>
      <w:r w:rsidRPr="008B6642">
        <w:rPr>
          <w:rFonts w:hint="eastAsia"/>
          <w:sz w:val="16"/>
          <w:szCs w:val="16"/>
        </w:rPr>
        <w:t xml:space="preserve">年齢別基幹的農業従事者数　</w:t>
      </w:r>
      <w:r w:rsidR="003E6DE8">
        <w:rPr>
          <w:rFonts w:hint="eastAsia"/>
          <w:sz w:val="16"/>
          <w:szCs w:val="16"/>
        </w:rPr>
        <w:t xml:space="preserve">　　　　　</w:t>
      </w:r>
      <w:r w:rsidR="00134CC1">
        <w:rPr>
          <w:rFonts w:hint="eastAsia"/>
          <w:sz w:val="16"/>
          <w:szCs w:val="16"/>
        </w:rPr>
        <w:t xml:space="preserve">　</w:t>
      </w:r>
      <w:r w:rsidRPr="008B6642">
        <w:rPr>
          <w:rFonts w:hint="eastAsia"/>
          <w:sz w:val="16"/>
          <w:szCs w:val="16"/>
        </w:rPr>
        <w:t>耕作放棄地面積の推移</w:t>
      </w:r>
    </w:p>
    <w:p w:rsidR="00413026" w:rsidRPr="00F47A2B" w:rsidRDefault="00413026" w:rsidP="001320F5">
      <w:pPr>
        <w:spacing w:line="0" w:lineRule="atLeast"/>
        <w:rPr>
          <w:sz w:val="18"/>
          <w:u w:val="single"/>
        </w:rPr>
      </w:pPr>
      <w:r w:rsidRPr="00F47A2B">
        <w:rPr>
          <w:rFonts w:hint="eastAsia"/>
          <w:sz w:val="18"/>
          <w:u w:val="single"/>
        </w:rPr>
        <w:t>2.2.2</w:t>
      </w:r>
      <w:r w:rsidRPr="00F47A2B">
        <w:rPr>
          <w:rFonts w:hint="eastAsia"/>
          <w:sz w:val="18"/>
          <w:u w:val="single"/>
        </w:rPr>
        <w:t>工業</w:t>
      </w:r>
    </w:p>
    <w:p w:rsidR="00406A19" w:rsidRDefault="00BE02F8" w:rsidP="001320F5">
      <w:pPr>
        <w:spacing w:line="0" w:lineRule="atLeast"/>
        <w:rPr>
          <w:sz w:val="18"/>
        </w:rPr>
      </w:pPr>
      <w:r>
        <w:rPr>
          <w:noProof/>
          <w:sz w:val="16"/>
          <w:szCs w:val="16"/>
        </w:rPr>
        <w:drawing>
          <wp:anchor distT="0" distB="0" distL="114300" distR="114300" simplePos="0" relativeHeight="251664384" behindDoc="0" locked="0" layoutInCell="1" allowOverlap="1" wp14:anchorId="478112B5" wp14:editId="3DB77EDF">
            <wp:simplePos x="0" y="0"/>
            <wp:positionH relativeFrom="column">
              <wp:posOffset>1814830</wp:posOffset>
            </wp:positionH>
            <wp:positionV relativeFrom="paragraph">
              <wp:posOffset>1011555</wp:posOffset>
            </wp:positionV>
            <wp:extent cx="1479843" cy="1877108"/>
            <wp:effectExtent l="0" t="0" r="6350" b="889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98" r="3516"/>
                    <a:stretch/>
                  </pic:blipFill>
                  <pic:spPr bwMode="auto">
                    <a:xfrm>
                      <a:off x="0" y="0"/>
                      <a:ext cx="1479843" cy="1877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1890">
        <w:rPr>
          <w:rFonts w:hint="eastAsia"/>
          <w:sz w:val="18"/>
        </w:rPr>
        <w:t xml:space="preserve">　かつてより神立地区をはじめとして企業が多く立地し，</w:t>
      </w:r>
      <w:r w:rsidR="00121184">
        <w:rPr>
          <w:rFonts w:hint="eastAsia"/>
          <w:sz w:val="18"/>
        </w:rPr>
        <w:t>東京やつくば研究学園都市からの近さを武器に</w:t>
      </w:r>
      <w:r w:rsidR="00581890">
        <w:rPr>
          <w:rFonts w:hint="eastAsia"/>
          <w:sz w:val="18"/>
        </w:rPr>
        <w:t>発展してきた．</w:t>
      </w:r>
      <w:r w:rsidR="00406A19">
        <w:rPr>
          <w:rFonts w:hint="eastAsia"/>
          <w:sz w:val="18"/>
        </w:rPr>
        <w:t>北部に</w:t>
      </w:r>
      <w:r w:rsidR="00406A19">
        <w:rPr>
          <w:rFonts w:hint="eastAsia"/>
          <w:sz w:val="18"/>
        </w:rPr>
        <w:t>3</w:t>
      </w:r>
      <w:r w:rsidR="00581890">
        <w:rPr>
          <w:rFonts w:hint="eastAsia"/>
          <w:sz w:val="18"/>
        </w:rPr>
        <w:t>つの工業集積地があり，</w:t>
      </w:r>
      <w:r w:rsidR="00121184">
        <w:rPr>
          <w:rFonts w:hint="eastAsia"/>
          <w:sz w:val="18"/>
        </w:rPr>
        <w:t>近年は企業誘致政策として免税や融資などの措置も</w:t>
      </w:r>
      <w:r w:rsidR="00581890">
        <w:rPr>
          <w:rFonts w:hint="eastAsia"/>
          <w:sz w:val="18"/>
        </w:rPr>
        <w:t>積極的に行っているため，製造品出荷額は順調に伸びている．しかし，</w:t>
      </w:r>
      <w:r w:rsidR="00406A19">
        <w:rPr>
          <w:rFonts w:hint="eastAsia"/>
          <w:sz w:val="18"/>
        </w:rPr>
        <w:t>職・住・商の新複合都市としてまちづくりを行っているおおつ野ヒルズでは企業誘致が</w:t>
      </w:r>
      <w:r w:rsidR="00121184">
        <w:rPr>
          <w:rFonts w:hint="eastAsia"/>
          <w:sz w:val="18"/>
        </w:rPr>
        <w:t>あまり</w:t>
      </w:r>
      <w:r w:rsidR="00581890">
        <w:rPr>
          <w:rFonts w:hint="eastAsia"/>
          <w:sz w:val="18"/>
        </w:rPr>
        <w:t>進んでおらず，</w:t>
      </w:r>
      <w:r w:rsidR="00406A19">
        <w:rPr>
          <w:rFonts w:hint="eastAsia"/>
          <w:sz w:val="18"/>
        </w:rPr>
        <w:t>優遇措置</w:t>
      </w:r>
      <w:r w:rsidR="00121184">
        <w:rPr>
          <w:rFonts w:hint="eastAsia"/>
          <w:sz w:val="18"/>
        </w:rPr>
        <w:t>など</w:t>
      </w:r>
      <w:r w:rsidR="00581890">
        <w:rPr>
          <w:rFonts w:hint="eastAsia"/>
          <w:sz w:val="18"/>
        </w:rPr>
        <w:t>の見直しが必要である．</w:t>
      </w:r>
    </w:p>
    <w:p w:rsidR="000B6E20" w:rsidRDefault="000B6E20" w:rsidP="001320F5">
      <w:pPr>
        <w:spacing w:line="0" w:lineRule="atLeast"/>
        <w:rPr>
          <w:sz w:val="18"/>
        </w:rPr>
      </w:pPr>
    </w:p>
    <w:p w:rsidR="00253F0A" w:rsidRDefault="00253F0A" w:rsidP="001320F5">
      <w:pPr>
        <w:spacing w:line="0" w:lineRule="atLeast"/>
        <w:rPr>
          <w:sz w:val="18"/>
        </w:rPr>
      </w:pPr>
    </w:p>
    <w:p w:rsidR="000B6E20" w:rsidRDefault="000B6E20" w:rsidP="001320F5">
      <w:pPr>
        <w:spacing w:line="0" w:lineRule="atLeast"/>
        <w:rPr>
          <w:sz w:val="18"/>
        </w:rPr>
      </w:pPr>
    </w:p>
    <w:p w:rsidR="000B6E20" w:rsidRDefault="000B6E20" w:rsidP="001320F5">
      <w:pPr>
        <w:spacing w:line="0" w:lineRule="atLeast"/>
        <w:rPr>
          <w:sz w:val="18"/>
        </w:rPr>
      </w:pPr>
    </w:p>
    <w:p w:rsidR="000B6E20" w:rsidRDefault="000B6E20" w:rsidP="000B6E20">
      <w:pPr>
        <w:spacing w:line="0" w:lineRule="atLeast"/>
        <w:ind w:left="180" w:hangingChars="100" w:hanging="180"/>
        <w:jc w:val="left"/>
        <w:rPr>
          <w:sz w:val="16"/>
          <w:szCs w:val="16"/>
        </w:rPr>
      </w:pPr>
      <w:r>
        <w:rPr>
          <w:noProof/>
          <w:sz w:val="18"/>
        </w:rPr>
        <w:drawing>
          <wp:anchor distT="0" distB="0" distL="114300" distR="114300" simplePos="0" relativeHeight="251660288" behindDoc="0" locked="0" layoutInCell="1" allowOverlap="1" wp14:anchorId="7D3CFC36" wp14:editId="27A49F7A">
            <wp:simplePos x="0" y="0"/>
            <wp:positionH relativeFrom="column">
              <wp:posOffset>-114935</wp:posOffset>
            </wp:positionH>
            <wp:positionV relativeFrom="paragraph">
              <wp:posOffset>1270</wp:posOffset>
            </wp:positionV>
            <wp:extent cx="1962150" cy="1292225"/>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10" t="-1" r="2093" b="1739"/>
                    <a:stretch/>
                  </pic:blipFill>
                  <pic:spPr bwMode="auto">
                    <a:xfrm>
                      <a:off x="0" y="0"/>
                      <a:ext cx="1962150"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0B6E20" w:rsidRDefault="000B6E20" w:rsidP="000B6E20">
      <w:pPr>
        <w:spacing w:line="0" w:lineRule="atLeast"/>
        <w:ind w:left="160" w:hangingChars="100" w:hanging="160"/>
        <w:jc w:val="left"/>
        <w:rPr>
          <w:sz w:val="16"/>
          <w:szCs w:val="16"/>
        </w:rPr>
      </w:pPr>
    </w:p>
    <w:p w:rsidR="003E6DE8" w:rsidRDefault="008B6642" w:rsidP="003E6DE8">
      <w:pPr>
        <w:spacing w:line="0" w:lineRule="atLeast"/>
        <w:ind w:firstLineChars="700" w:firstLine="1120"/>
        <w:jc w:val="left"/>
        <w:rPr>
          <w:sz w:val="16"/>
          <w:szCs w:val="16"/>
        </w:rPr>
      </w:pPr>
      <w:r>
        <w:rPr>
          <w:rFonts w:hint="eastAsia"/>
          <w:sz w:val="16"/>
          <w:szCs w:val="16"/>
        </w:rPr>
        <w:t>図</w:t>
      </w:r>
      <w:r w:rsidR="00B03E13">
        <w:rPr>
          <w:rFonts w:hint="eastAsia"/>
          <w:sz w:val="16"/>
          <w:szCs w:val="16"/>
        </w:rPr>
        <w:t>2.2-4</w:t>
      </w:r>
      <w:r w:rsidR="003E6DE8">
        <w:rPr>
          <w:rFonts w:hint="eastAsia"/>
          <w:sz w:val="16"/>
          <w:szCs w:val="16"/>
        </w:rPr>
        <w:t xml:space="preserve">　　　　　　　　　　　　</w:t>
      </w:r>
      <w:r w:rsidR="00E82FF3">
        <w:rPr>
          <w:rFonts w:hint="eastAsia"/>
          <w:sz w:val="16"/>
          <w:szCs w:val="16"/>
        </w:rPr>
        <w:t xml:space="preserve">　</w:t>
      </w:r>
      <w:r w:rsidR="003E6DE8" w:rsidRPr="008B6642">
        <w:rPr>
          <w:rFonts w:hint="eastAsia"/>
          <w:sz w:val="16"/>
          <w:szCs w:val="16"/>
        </w:rPr>
        <w:t>図</w:t>
      </w:r>
      <w:r w:rsidR="003E6DE8">
        <w:rPr>
          <w:rFonts w:hint="eastAsia"/>
          <w:sz w:val="16"/>
          <w:szCs w:val="16"/>
        </w:rPr>
        <w:t>2.2-5</w:t>
      </w:r>
    </w:p>
    <w:p w:rsidR="00406A19" w:rsidRPr="00B03E13" w:rsidRDefault="008B6642" w:rsidP="003E6DE8">
      <w:pPr>
        <w:spacing w:line="0" w:lineRule="atLeast"/>
        <w:ind w:firstLineChars="400" w:firstLine="640"/>
        <w:jc w:val="left"/>
        <w:rPr>
          <w:sz w:val="18"/>
        </w:rPr>
      </w:pPr>
      <w:r>
        <w:rPr>
          <w:rFonts w:hint="eastAsia"/>
          <w:sz w:val="16"/>
          <w:szCs w:val="16"/>
        </w:rPr>
        <w:t>市の製造品出荷額の推移</w:t>
      </w:r>
      <w:r w:rsidR="00B03E13">
        <w:rPr>
          <w:rFonts w:hint="eastAsia"/>
          <w:sz w:val="16"/>
          <w:szCs w:val="16"/>
        </w:rPr>
        <w:t xml:space="preserve">  </w:t>
      </w:r>
      <w:r w:rsidR="003E6DE8">
        <w:rPr>
          <w:rFonts w:hint="eastAsia"/>
          <w:sz w:val="16"/>
          <w:szCs w:val="16"/>
        </w:rPr>
        <w:t xml:space="preserve">　　　</w:t>
      </w:r>
      <w:r w:rsidR="00B03E13">
        <w:rPr>
          <w:rFonts w:hint="eastAsia"/>
          <w:sz w:val="16"/>
          <w:szCs w:val="16"/>
        </w:rPr>
        <w:t>市内の主な工業地の立地</w:t>
      </w:r>
      <w:r w:rsidR="00E82FF3">
        <w:rPr>
          <w:rFonts w:hint="eastAsia"/>
          <w:sz w:val="16"/>
          <w:szCs w:val="16"/>
        </w:rPr>
        <w:t>状況</w:t>
      </w:r>
    </w:p>
    <w:p w:rsidR="00406A19" w:rsidRDefault="000B6E20" w:rsidP="001320F5">
      <w:pPr>
        <w:spacing w:line="0" w:lineRule="atLeast"/>
        <w:jc w:val="center"/>
        <w:rPr>
          <w:sz w:val="18"/>
        </w:rPr>
      </w:pPr>
      <w:r>
        <w:rPr>
          <w:noProof/>
          <w:sz w:val="18"/>
        </w:rPr>
        <w:drawing>
          <wp:anchor distT="0" distB="0" distL="114300" distR="114300" simplePos="0" relativeHeight="251661312" behindDoc="0" locked="0" layoutInCell="1" allowOverlap="1" wp14:anchorId="21757718" wp14:editId="326693DC">
            <wp:simplePos x="0" y="0"/>
            <wp:positionH relativeFrom="column">
              <wp:posOffset>-111760</wp:posOffset>
            </wp:positionH>
            <wp:positionV relativeFrom="paragraph">
              <wp:posOffset>41910</wp:posOffset>
            </wp:positionV>
            <wp:extent cx="3409950" cy="600616"/>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6006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E20" w:rsidRDefault="000B6E20" w:rsidP="001320F5">
      <w:pPr>
        <w:spacing w:line="0" w:lineRule="atLeast"/>
        <w:jc w:val="center"/>
        <w:rPr>
          <w:sz w:val="18"/>
        </w:rPr>
      </w:pPr>
    </w:p>
    <w:p w:rsidR="000B6E20" w:rsidRDefault="000B6E20" w:rsidP="001320F5">
      <w:pPr>
        <w:spacing w:line="0" w:lineRule="atLeast"/>
        <w:jc w:val="center"/>
        <w:rPr>
          <w:sz w:val="18"/>
        </w:rPr>
      </w:pPr>
    </w:p>
    <w:p w:rsidR="000B6E20" w:rsidRDefault="000B6E20" w:rsidP="001320F5">
      <w:pPr>
        <w:spacing w:line="0" w:lineRule="atLeast"/>
        <w:jc w:val="center"/>
        <w:rPr>
          <w:sz w:val="18"/>
        </w:rPr>
      </w:pPr>
    </w:p>
    <w:p w:rsidR="000B6E20" w:rsidRDefault="000B6E20" w:rsidP="001320F5">
      <w:pPr>
        <w:spacing w:line="0" w:lineRule="atLeast"/>
        <w:jc w:val="center"/>
        <w:rPr>
          <w:sz w:val="18"/>
        </w:rPr>
      </w:pPr>
    </w:p>
    <w:p w:rsidR="00406A19" w:rsidRPr="00112873" w:rsidRDefault="00406A19" w:rsidP="001D65B6">
      <w:pPr>
        <w:spacing w:line="0" w:lineRule="atLeast"/>
        <w:jc w:val="center"/>
        <w:rPr>
          <w:sz w:val="16"/>
          <w:szCs w:val="16"/>
        </w:rPr>
      </w:pPr>
      <w:r w:rsidRPr="00112873">
        <w:rPr>
          <w:rFonts w:hint="eastAsia"/>
          <w:sz w:val="16"/>
          <w:szCs w:val="16"/>
        </w:rPr>
        <w:t>図</w:t>
      </w:r>
      <w:r w:rsidR="00B03E13">
        <w:rPr>
          <w:rFonts w:hint="eastAsia"/>
          <w:sz w:val="16"/>
          <w:szCs w:val="16"/>
        </w:rPr>
        <w:t>2.2-6</w:t>
      </w:r>
      <w:r w:rsidR="001D65B6">
        <w:rPr>
          <w:rFonts w:hint="eastAsia"/>
          <w:sz w:val="16"/>
          <w:szCs w:val="16"/>
        </w:rPr>
        <w:t xml:space="preserve">　</w:t>
      </w:r>
      <w:r w:rsidRPr="00112873">
        <w:rPr>
          <w:rFonts w:hint="eastAsia"/>
          <w:sz w:val="16"/>
          <w:szCs w:val="16"/>
        </w:rPr>
        <w:t>市内の工業地の利用状況</w:t>
      </w:r>
    </w:p>
    <w:p w:rsidR="00406A19" w:rsidRPr="00F47A2B" w:rsidRDefault="00406A19" w:rsidP="001320F5">
      <w:pPr>
        <w:spacing w:line="0" w:lineRule="atLeast"/>
        <w:rPr>
          <w:sz w:val="18"/>
          <w:u w:val="single"/>
        </w:rPr>
      </w:pPr>
      <w:r w:rsidRPr="00F47A2B">
        <w:rPr>
          <w:rFonts w:hint="eastAsia"/>
          <w:sz w:val="18"/>
          <w:u w:val="single"/>
        </w:rPr>
        <w:t>2.2.3</w:t>
      </w:r>
      <w:r w:rsidRPr="00F47A2B">
        <w:rPr>
          <w:rFonts w:hint="eastAsia"/>
          <w:sz w:val="18"/>
          <w:u w:val="single"/>
        </w:rPr>
        <w:t>商業</w:t>
      </w:r>
    </w:p>
    <w:p w:rsidR="00253F0A" w:rsidRDefault="00581890" w:rsidP="001320F5">
      <w:pPr>
        <w:spacing w:line="0" w:lineRule="atLeast"/>
        <w:rPr>
          <w:sz w:val="18"/>
        </w:rPr>
      </w:pPr>
      <w:r>
        <w:rPr>
          <w:rFonts w:hint="eastAsia"/>
          <w:sz w:val="18"/>
        </w:rPr>
        <w:t xml:space="preserve">　かつては宿場町として旧水戸街道沿いに栄えたが，近年は販売額，従業員数ともに落ち込んでいる．</w:t>
      </w:r>
      <w:r w:rsidR="00406A19">
        <w:rPr>
          <w:rFonts w:hint="eastAsia"/>
          <w:sz w:val="18"/>
        </w:rPr>
        <w:t>JR</w:t>
      </w:r>
      <w:r>
        <w:rPr>
          <w:rFonts w:hint="eastAsia"/>
          <w:sz w:val="18"/>
        </w:rPr>
        <w:t>土浦駅を中心に多くの商店が集積していたが，</w:t>
      </w:r>
      <w:r w:rsidR="00406A19">
        <w:rPr>
          <w:rFonts w:hint="eastAsia"/>
          <w:sz w:val="18"/>
        </w:rPr>
        <w:t>近年は郊外の大型</w:t>
      </w:r>
      <w:r w:rsidR="00406A19">
        <w:rPr>
          <w:rFonts w:hint="eastAsia"/>
          <w:sz w:val="18"/>
        </w:rPr>
        <w:t>SC</w:t>
      </w:r>
      <w:r w:rsidR="00406A19">
        <w:rPr>
          <w:rFonts w:hint="eastAsia"/>
          <w:sz w:val="18"/>
        </w:rPr>
        <w:t>の増加によっ</w:t>
      </w:r>
      <w:r>
        <w:rPr>
          <w:rFonts w:hint="eastAsia"/>
          <w:sz w:val="18"/>
        </w:rPr>
        <w:t>てシャッター街が多くなっており</w:t>
      </w:r>
      <w:r w:rsidR="005F1737">
        <w:rPr>
          <w:rFonts w:hint="eastAsia"/>
          <w:sz w:val="18"/>
        </w:rPr>
        <w:t>，</w:t>
      </w:r>
      <w:r>
        <w:rPr>
          <w:rFonts w:hint="eastAsia"/>
          <w:sz w:val="18"/>
        </w:rPr>
        <w:t>駅周辺の賑わいもなくなってきた．</w:t>
      </w:r>
      <w:r w:rsidR="00406A19">
        <w:rPr>
          <w:rFonts w:hint="eastAsia"/>
          <w:sz w:val="18"/>
        </w:rPr>
        <w:t>一</w:t>
      </w:r>
      <w:r>
        <w:rPr>
          <w:rFonts w:hint="eastAsia"/>
          <w:sz w:val="18"/>
        </w:rPr>
        <w:t>方高齢化が進んでいる新治地区などでは商業集積が無く，不便さを感じさせる．</w:t>
      </w:r>
    </w:p>
    <w:p w:rsidR="00264B8C" w:rsidRDefault="00406A19" w:rsidP="001320F5">
      <w:pPr>
        <w:spacing w:line="0" w:lineRule="atLeast"/>
        <w:jc w:val="center"/>
        <w:rPr>
          <w:sz w:val="18"/>
        </w:rPr>
      </w:pPr>
      <w:r>
        <w:rPr>
          <w:noProof/>
          <w:sz w:val="18"/>
        </w:rPr>
        <w:lastRenderedPageBreak/>
        <w:drawing>
          <wp:inline distT="0" distB="0" distL="0" distR="0" wp14:anchorId="55DA7079" wp14:editId="3819AB59">
            <wp:extent cx="2819400" cy="221681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020" t="3084" r="2143" b="1671"/>
                    <a:stretch/>
                  </pic:blipFill>
                  <pic:spPr bwMode="auto">
                    <a:xfrm>
                      <a:off x="0" y="0"/>
                      <a:ext cx="2828386" cy="2223878"/>
                    </a:xfrm>
                    <a:prstGeom prst="rect">
                      <a:avLst/>
                    </a:prstGeom>
                    <a:noFill/>
                    <a:ln>
                      <a:noFill/>
                    </a:ln>
                    <a:extLst>
                      <a:ext uri="{53640926-AAD7-44D8-BBD7-CCE9431645EC}">
                        <a14:shadowObscured xmlns:a14="http://schemas.microsoft.com/office/drawing/2010/main"/>
                      </a:ext>
                    </a:extLst>
                  </pic:spPr>
                </pic:pic>
              </a:graphicData>
            </a:graphic>
          </wp:inline>
        </w:drawing>
      </w:r>
    </w:p>
    <w:p w:rsidR="00112873" w:rsidRPr="00264B8C" w:rsidRDefault="00264B8C" w:rsidP="001D65B6">
      <w:pPr>
        <w:spacing w:line="0" w:lineRule="atLeast"/>
        <w:jc w:val="center"/>
        <w:rPr>
          <w:sz w:val="16"/>
          <w:szCs w:val="16"/>
        </w:rPr>
      </w:pPr>
      <w:r w:rsidRPr="00264B8C">
        <w:rPr>
          <w:rFonts w:hint="eastAsia"/>
          <w:sz w:val="16"/>
          <w:szCs w:val="16"/>
        </w:rPr>
        <w:t>図</w:t>
      </w:r>
      <w:r w:rsidR="00B03E13">
        <w:rPr>
          <w:rFonts w:hint="eastAsia"/>
          <w:sz w:val="16"/>
          <w:szCs w:val="16"/>
        </w:rPr>
        <w:t>2.2-7</w:t>
      </w:r>
      <w:r w:rsidR="001D65B6">
        <w:rPr>
          <w:rFonts w:hint="eastAsia"/>
          <w:sz w:val="16"/>
          <w:szCs w:val="16"/>
        </w:rPr>
        <w:t xml:space="preserve">　</w:t>
      </w:r>
      <w:r w:rsidRPr="00264B8C">
        <w:rPr>
          <w:rFonts w:hint="eastAsia"/>
          <w:sz w:val="16"/>
          <w:szCs w:val="16"/>
        </w:rPr>
        <w:t>市の商業年間販売額と従業員数の推移</w:t>
      </w:r>
    </w:p>
    <w:p w:rsidR="00406A19" w:rsidRDefault="00BE02F8" w:rsidP="001320F5">
      <w:pPr>
        <w:spacing w:line="0" w:lineRule="atLeast"/>
        <w:jc w:val="center"/>
        <w:rPr>
          <w:sz w:val="18"/>
        </w:rPr>
      </w:pPr>
      <w:r>
        <w:rPr>
          <w:noProof/>
          <w:sz w:val="18"/>
        </w:rPr>
        <w:drawing>
          <wp:inline distT="0" distB="0" distL="0" distR="0" wp14:anchorId="4BCF438F" wp14:editId="695F90B3">
            <wp:extent cx="2196918" cy="20288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57"/>
                    <a:stretch/>
                  </pic:blipFill>
                  <pic:spPr bwMode="auto">
                    <a:xfrm>
                      <a:off x="0" y="0"/>
                      <a:ext cx="2208305" cy="2039341"/>
                    </a:xfrm>
                    <a:prstGeom prst="rect">
                      <a:avLst/>
                    </a:prstGeom>
                    <a:noFill/>
                    <a:ln>
                      <a:noFill/>
                    </a:ln>
                    <a:extLst>
                      <a:ext uri="{53640926-AAD7-44D8-BBD7-CCE9431645EC}">
                        <a14:shadowObscured xmlns:a14="http://schemas.microsoft.com/office/drawing/2010/main"/>
                      </a:ext>
                    </a:extLst>
                  </pic:spPr>
                </pic:pic>
              </a:graphicData>
            </a:graphic>
          </wp:inline>
        </w:drawing>
      </w:r>
    </w:p>
    <w:p w:rsidR="00406A19" w:rsidRPr="00264B8C" w:rsidRDefault="00406A19" w:rsidP="001D65B6">
      <w:pPr>
        <w:spacing w:line="0" w:lineRule="atLeast"/>
        <w:jc w:val="center"/>
        <w:rPr>
          <w:sz w:val="16"/>
          <w:szCs w:val="16"/>
        </w:rPr>
      </w:pPr>
      <w:r w:rsidRPr="00264B8C">
        <w:rPr>
          <w:rFonts w:hint="eastAsia"/>
          <w:sz w:val="16"/>
          <w:szCs w:val="16"/>
        </w:rPr>
        <w:t>図</w:t>
      </w:r>
      <w:r w:rsidR="00B03E13">
        <w:rPr>
          <w:rFonts w:hint="eastAsia"/>
          <w:sz w:val="16"/>
          <w:szCs w:val="16"/>
        </w:rPr>
        <w:t>2.2-8</w:t>
      </w:r>
      <w:r w:rsidR="001D65B6">
        <w:rPr>
          <w:rFonts w:hint="eastAsia"/>
          <w:sz w:val="16"/>
          <w:szCs w:val="16"/>
        </w:rPr>
        <w:t xml:space="preserve">　</w:t>
      </w:r>
      <w:r w:rsidRPr="00264B8C">
        <w:rPr>
          <w:rFonts w:hint="eastAsia"/>
          <w:sz w:val="16"/>
          <w:szCs w:val="16"/>
        </w:rPr>
        <w:t>市周辺の主な商業店舗の立地状況</w:t>
      </w:r>
    </w:p>
    <w:p w:rsidR="00413026" w:rsidRPr="004C54D5" w:rsidRDefault="00413026" w:rsidP="001320F5">
      <w:pPr>
        <w:spacing w:line="0" w:lineRule="atLeast"/>
        <w:rPr>
          <w:sz w:val="18"/>
          <w:u w:val="single"/>
        </w:rPr>
      </w:pPr>
      <w:r w:rsidRPr="004C54D5">
        <w:rPr>
          <w:rFonts w:hint="eastAsia"/>
          <w:sz w:val="18"/>
          <w:u w:val="single"/>
        </w:rPr>
        <w:t>2.3</w:t>
      </w:r>
      <w:r w:rsidRPr="004C54D5">
        <w:rPr>
          <w:rFonts w:hint="eastAsia"/>
          <w:sz w:val="18"/>
          <w:u w:val="single"/>
        </w:rPr>
        <w:t>交通</w:t>
      </w:r>
    </w:p>
    <w:p w:rsidR="0062481D" w:rsidRDefault="0062481D" w:rsidP="0062481D">
      <w:pPr>
        <w:spacing w:line="0" w:lineRule="atLeast"/>
        <w:ind w:firstLineChars="100" w:firstLine="180"/>
        <w:rPr>
          <w:sz w:val="18"/>
        </w:rPr>
      </w:pPr>
      <w:r>
        <w:rPr>
          <w:rFonts w:hint="eastAsia"/>
          <w:sz w:val="18"/>
        </w:rPr>
        <w:t>土浦市には主要な道路として，南北方向に常磐自動車道と国道</w:t>
      </w:r>
      <w:r>
        <w:rPr>
          <w:rFonts w:hint="eastAsia"/>
          <w:sz w:val="18"/>
        </w:rPr>
        <w:t>6</w:t>
      </w:r>
      <w:r>
        <w:rPr>
          <w:rFonts w:hint="eastAsia"/>
          <w:sz w:val="18"/>
        </w:rPr>
        <w:t>号線があり，東西方向には国道</w:t>
      </w:r>
      <w:r>
        <w:rPr>
          <w:rFonts w:hint="eastAsia"/>
          <w:sz w:val="18"/>
        </w:rPr>
        <w:t>125</w:t>
      </w:r>
      <w:r>
        <w:rPr>
          <w:rFonts w:hint="eastAsia"/>
          <w:sz w:val="18"/>
        </w:rPr>
        <w:t>号線と</w:t>
      </w:r>
      <w:r>
        <w:rPr>
          <w:rFonts w:hint="eastAsia"/>
          <w:sz w:val="18"/>
        </w:rPr>
        <w:t>354</w:t>
      </w:r>
      <w:r>
        <w:rPr>
          <w:rFonts w:hint="eastAsia"/>
          <w:sz w:val="18"/>
        </w:rPr>
        <w:t>号線が通っている．鉄道は南北に</w:t>
      </w:r>
      <w:r>
        <w:rPr>
          <w:rFonts w:hint="eastAsia"/>
          <w:sz w:val="18"/>
        </w:rPr>
        <w:t>JR</w:t>
      </w:r>
      <w:r>
        <w:rPr>
          <w:rFonts w:hint="eastAsia"/>
          <w:sz w:val="18"/>
        </w:rPr>
        <w:t>常磐線が走り，市内には神立駅，土浦駅，荒川沖駅の</w:t>
      </w:r>
      <w:r>
        <w:rPr>
          <w:rFonts w:hint="eastAsia"/>
          <w:sz w:val="18"/>
        </w:rPr>
        <w:t>3</w:t>
      </w:r>
      <w:r>
        <w:rPr>
          <w:rFonts w:hint="eastAsia"/>
          <w:sz w:val="18"/>
        </w:rPr>
        <w:t>駅がある．公共交通としてのバスは，土浦駅を中心として市内を回るものと周辺市町村と繋がるもの，また高速バスとして水戸方面と成田行き，京都・大阪行きがある．市内を循環するバスとしては地域活性化を目的としたコミュニティバス「キララちゃんバス」が</w:t>
      </w:r>
      <w:r>
        <w:rPr>
          <w:rFonts w:hint="eastAsia"/>
          <w:sz w:val="18"/>
        </w:rPr>
        <w:t>2005</w:t>
      </w:r>
      <w:r>
        <w:rPr>
          <w:rFonts w:hint="eastAsia"/>
          <w:sz w:val="18"/>
        </w:rPr>
        <w:t>年から運行されており，</w:t>
      </w:r>
      <w:r>
        <w:rPr>
          <w:rFonts w:hint="eastAsia"/>
          <w:sz w:val="18"/>
        </w:rPr>
        <w:t>2011</w:t>
      </w:r>
      <w:r>
        <w:rPr>
          <w:rFonts w:hint="eastAsia"/>
          <w:sz w:val="18"/>
        </w:rPr>
        <w:t>年</w:t>
      </w:r>
      <w:r>
        <w:rPr>
          <w:rFonts w:hint="eastAsia"/>
          <w:sz w:val="18"/>
        </w:rPr>
        <w:t>10</w:t>
      </w:r>
      <w:r>
        <w:rPr>
          <w:rFonts w:hint="eastAsia"/>
          <w:sz w:val="18"/>
        </w:rPr>
        <w:t>月末からはこれまでバス路線の空白地帯となっていた新治地区において，コミュニティバス「新治バス」の試験運行を開始した．デマンド型交通として土浦のりあいタクシーも運行されている．</w:t>
      </w:r>
    </w:p>
    <w:p w:rsidR="0062481D" w:rsidRDefault="0062481D" w:rsidP="0062481D">
      <w:pPr>
        <w:spacing w:line="0" w:lineRule="atLeast"/>
        <w:rPr>
          <w:sz w:val="18"/>
        </w:rPr>
      </w:pPr>
      <w:r>
        <w:rPr>
          <w:rFonts w:hint="eastAsia"/>
          <w:sz w:val="18"/>
        </w:rPr>
        <w:t xml:space="preserve">　土浦市の主要国道にはそれぞれバイパスや車線拡幅が計画されているが，整備は終わっておらず，市街地への通過交通による渋滞が発生している．</w:t>
      </w:r>
      <w:r>
        <w:rPr>
          <w:rFonts w:hint="eastAsia"/>
          <w:sz w:val="18"/>
        </w:rPr>
        <w:t>JR</w:t>
      </w:r>
      <w:r>
        <w:rPr>
          <w:rFonts w:hint="eastAsia"/>
          <w:sz w:val="18"/>
        </w:rPr>
        <w:t>常磐線は</w:t>
      </w:r>
      <w:r>
        <w:rPr>
          <w:rFonts w:hint="eastAsia"/>
          <w:sz w:val="18"/>
        </w:rPr>
        <w:t>2013</w:t>
      </w:r>
      <w:r>
        <w:rPr>
          <w:rFonts w:hint="eastAsia"/>
          <w:sz w:val="18"/>
        </w:rPr>
        <w:t>年度に東京駅乗り入れを開始する予定となっているが，つくばエクスプレスの開線によって土浦市内の駅利用者は減少傾向にある．</w:t>
      </w:r>
    </w:p>
    <w:p w:rsidR="0062481D" w:rsidRDefault="0062481D" w:rsidP="00095F77">
      <w:pPr>
        <w:spacing w:line="0" w:lineRule="atLeast"/>
        <w:jc w:val="center"/>
        <w:rPr>
          <w:sz w:val="18"/>
        </w:rPr>
      </w:pPr>
      <w:r>
        <w:rPr>
          <w:noProof/>
          <w:sz w:val="18"/>
        </w:rPr>
        <w:drawing>
          <wp:inline distT="0" distB="0" distL="0" distR="0" wp14:anchorId="123F155F" wp14:editId="19239809">
            <wp:extent cx="3305175" cy="1914525"/>
            <wp:effectExtent l="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591" cy="1925772"/>
                    </a:xfrm>
                    <a:prstGeom prst="rect">
                      <a:avLst/>
                    </a:prstGeom>
                    <a:noFill/>
                    <a:ln>
                      <a:noFill/>
                    </a:ln>
                  </pic:spPr>
                </pic:pic>
              </a:graphicData>
            </a:graphic>
          </wp:inline>
        </w:drawing>
      </w:r>
    </w:p>
    <w:p w:rsidR="0062481D" w:rsidRPr="00EA2407" w:rsidRDefault="0062481D" w:rsidP="0062481D">
      <w:pPr>
        <w:spacing w:line="0" w:lineRule="atLeast"/>
        <w:jc w:val="center"/>
        <w:rPr>
          <w:sz w:val="16"/>
        </w:rPr>
      </w:pPr>
      <w:r w:rsidRPr="00EA2407">
        <w:rPr>
          <w:rFonts w:hint="eastAsia"/>
          <w:sz w:val="16"/>
        </w:rPr>
        <w:t>図</w:t>
      </w:r>
      <w:r w:rsidRPr="00EA2407">
        <w:rPr>
          <w:rFonts w:hint="eastAsia"/>
          <w:sz w:val="16"/>
        </w:rPr>
        <w:t xml:space="preserve"> 2.3-1</w:t>
      </w:r>
      <w:r>
        <w:rPr>
          <w:rFonts w:hint="eastAsia"/>
          <w:sz w:val="16"/>
        </w:rPr>
        <w:t xml:space="preserve">　</w:t>
      </w:r>
      <w:r w:rsidRPr="00EA2407">
        <w:rPr>
          <w:rFonts w:hint="eastAsia"/>
          <w:sz w:val="16"/>
        </w:rPr>
        <w:t>市内</w:t>
      </w:r>
      <w:r w:rsidRPr="00EA2407">
        <w:rPr>
          <w:rFonts w:hint="eastAsia"/>
          <w:sz w:val="16"/>
        </w:rPr>
        <w:t>3</w:t>
      </w:r>
      <w:r w:rsidRPr="00EA2407">
        <w:rPr>
          <w:rFonts w:hint="eastAsia"/>
          <w:sz w:val="16"/>
        </w:rPr>
        <w:t>駅の</w:t>
      </w:r>
      <w:r w:rsidRPr="00EA2407">
        <w:rPr>
          <w:rFonts w:hint="eastAsia"/>
          <w:sz w:val="16"/>
        </w:rPr>
        <w:t>1</w:t>
      </w:r>
      <w:r w:rsidRPr="00EA2407">
        <w:rPr>
          <w:rFonts w:hint="eastAsia"/>
          <w:sz w:val="16"/>
        </w:rPr>
        <w:t>日平均乗車人員数</w:t>
      </w:r>
    </w:p>
    <w:p w:rsidR="00413026" w:rsidRDefault="00413026" w:rsidP="001320F5">
      <w:pPr>
        <w:spacing w:line="0" w:lineRule="atLeast"/>
        <w:rPr>
          <w:sz w:val="18"/>
          <w:u w:val="single"/>
        </w:rPr>
      </w:pPr>
      <w:r w:rsidRPr="004C54D5">
        <w:rPr>
          <w:rFonts w:hint="eastAsia"/>
          <w:sz w:val="18"/>
          <w:u w:val="single"/>
        </w:rPr>
        <w:t>2.4</w:t>
      </w:r>
      <w:r w:rsidRPr="004C54D5">
        <w:rPr>
          <w:rFonts w:hint="eastAsia"/>
          <w:sz w:val="18"/>
          <w:u w:val="single"/>
        </w:rPr>
        <w:t>市民</w:t>
      </w:r>
    </w:p>
    <w:p w:rsidR="004C54D5" w:rsidRDefault="00522C10" w:rsidP="001320F5">
      <w:pPr>
        <w:spacing w:line="0" w:lineRule="atLeast"/>
        <w:rPr>
          <w:sz w:val="18"/>
        </w:rPr>
      </w:pPr>
      <w:r>
        <w:rPr>
          <w:rFonts w:hint="eastAsia"/>
          <w:sz w:val="18"/>
        </w:rPr>
        <w:t xml:space="preserve">　</w:t>
      </w:r>
      <w:r w:rsidR="007D239E">
        <w:rPr>
          <w:rFonts w:hint="eastAsia"/>
          <w:sz w:val="18"/>
        </w:rPr>
        <w:t>土浦市は平成</w:t>
      </w:r>
      <w:r w:rsidR="007D239E">
        <w:rPr>
          <w:rFonts w:hint="eastAsia"/>
          <w:sz w:val="18"/>
        </w:rPr>
        <w:t>20</w:t>
      </w:r>
      <w:r w:rsidR="007D239E">
        <w:rPr>
          <w:rFonts w:hint="eastAsia"/>
          <w:sz w:val="18"/>
        </w:rPr>
        <w:t>年に策定された「第</w:t>
      </w:r>
      <w:r w:rsidR="007D239E">
        <w:rPr>
          <w:rFonts w:hint="eastAsia"/>
          <w:sz w:val="18"/>
        </w:rPr>
        <w:t>7</w:t>
      </w:r>
      <w:r w:rsidR="007D239E">
        <w:rPr>
          <w:rFonts w:hint="eastAsia"/>
          <w:sz w:val="18"/>
        </w:rPr>
        <w:t>次土浦市総合計画」における施策について市民の意向を把握し，また「土浦市中心市街地活性化基本計画」の策定の参考とするために，「平成</w:t>
      </w:r>
      <w:r w:rsidR="007D239E">
        <w:rPr>
          <w:rFonts w:hint="eastAsia"/>
          <w:sz w:val="18"/>
        </w:rPr>
        <w:t>22</w:t>
      </w:r>
      <w:r w:rsidR="00EE4BAE">
        <w:rPr>
          <w:rFonts w:hint="eastAsia"/>
          <w:sz w:val="18"/>
        </w:rPr>
        <w:t>年度</w:t>
      </w:r>
      <w:r w:rsidR="007D239E">
        <w:rPr>
          <w:rFonts w:hint="eastAsia"/>
          <w:sz w:val="18"/>
        </w:rPr>
        <w:t>土浦市民満足度調査」を実施している．</w:t>
      </w:r>
      <w:r w:rsidR="00EE4BAE">
        <w:rPr>
          <w:rFonts w:hint="eastAsia"/>
          <w:sz w:val="18"/>
        </w:rPr>
        <w:t>この調査によって市民が土浦市に対してどのような認識を持っているのかを知ることができた．</w:t>
      </w:r>
    </w:p>
    <w:p w:rsidR="00EE4BAE" w:rsidRDefault="00EE4BAE" w:rsidP="001320F5">
      <w:pPr>
        <w:spacing w:line="0" w:lineRule="atLeast"/>
        <w:rPr>
          <w:sz w:val="18"/>
        </w:rPr>
      </w:pPr>
      <w:r>
        <w:rPr>
          <w:rFonts w:hint="eastAsia"/>
          <w:sz w:val="18"/>
        </w:rPr>
        <w:t xml:space="preserve">　『土浦市に「わがまち」といった愛着を持っているか』という</w:t>
      </w:r>
      <w:r>
        <w:rPr>
          <w:rFonts w:hint="eastAsia"/>
          <w:sz w:val="18"/>
        </w:rPr>
        <w:lastRenderedPageBreak/>
        <w:t>質問に対しては，年代が若くなるにつれて市への愛着が薄い傾向にあることがわかった．</w:t>
      </w:r>
      <w:r w:rsidR="00F35D4D">
        <w:rPr>
          <w:rFonts w:hint="eastAsia"/>
          <w:sz w:val="18"/>
        </w:rPr>
        <w:t>また，市民の満足度が低い施策として，中心市街地や駐車場，バス・鉄道などの交通網，バリアフリーの施設・道路，公園や遊び場，資源を活かした観光などが挙げられた．市民の重要度が高い施策としては，湖や川の美化，医療施設・診療体制，交通安全対策，救急・消防体制の整備などが挙げられた．これらの結果から，市民が求めている</w:t>
      </w:r>
      <w:r w:rsidR="00B20A26">
        <w:rPr>
          <w:rFonts w:hint="eastAsia"/>
          <w:sz w:val="18"/>
        </w:rPr>
        <w:t>ものを理解し必要とされている施策に取り組む必要がある．</w:t>
      </w:r>
    </w:p>
    <w:p w:rsidR="000D696F" w:rsidRDefault="000D696F" w:rsidP="000D696F">
      <w:pPr>
        <w:spacing w:line="0" w:lineRule="atLeast"/>
        <w:jc w:val="center"/>
        <w:rPr>
          <w:sz w:val="18"/>
        </w:rPr>
      </w:pPr>
      <w:r>
        <w:rPr>
          <w:noProof/>
          <w:sz w:val="18"/>
        </w:rPr>
        <w:drawing>
          <wp:inline distT="0" distB="0" distL="0" distR="0" wp14:anchorId="058C3F6E" wp14:editId="706A0E3D">
            <wp:extent cx="3295650" cy="1332557"/>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589"/>
                    <a:stretch/>
                  </pic:blipFill>
                  <pic:spPr bwMode="auto">
                    <a:xfrm>
                      <a:off x="0" y="0"/>
                      <a:ext cx="3304225" cy="1336024"/>
                    </a:xfrm>
                    <a:prstGeom prst="rect">
                      <a:avLst/>
                    </a:prstGeom>
                    <a:noFill/>
                    <a:ln>
                      <a:noFill/>
                    </a:ln>
                    <a:extLst>
                      <a:ext uri="{53640926-AAD7-44D8-BBD7-CCE9431645EC}">
                        <a14:shadowObscured xmlns:a14="http://schemas.microsoft.com/office/drawing/2010/main"/>
                      </a:ext>
                    </a:extLst>
                  </pic:spPr>
                </pic:pic>
              </a:graphicData>
            </a:graphic>
          </wp:inline>
        </w:drawing>
      </w:r>
    </w:p>
    <w:p w:rsidR="000D696F" w:rsidRPr="000D696F" w:rsidRDefault="000D696F" w:rsidP="000D696F">
      <w:pPr>
        <w:spacing w:line="0" w:lineRule="atLeast"/>
        <w:jc w:val="center"/>
        <w:rPr>
          <w:sz w:val="16"/>
          <w:szCs w:val="16"/>
        </w:rPr>
      </w:pPr>
      <w:r w:rsidRPr="000D696F">
        <w:rPr>
          <w:rFonts w:hint="eastAsia"/>
          <w:sz w:val="16"/>
          <w:szCs w:val="16"/>
        </w:rPr>
        <w:t>図</w:t>
      </w:r>
      <w:r w:rsidRPr="000D696F">
        <w:rPr>
          <w:rFonts w:hint="eastAsia"/>
          <w:sz w:val="16"/>
          <w:szCs w:val="16"/>
        </w:rPr>
        <w:t>2.4-1</w:t>
      </w:r>
      <w:r w:rsidRPr="000D696F">
        <w:rPr>
          <w:rFonts w:hint="eastAsia"/>
          <w:sz w:val="16"/>
          <w:szCs w:val="16"/>
        </w:rPr>
        <w:t xml:space="preserve">　土浦市に「わがまち」といった愛着を持っているか</w:t>
      </w:r>
    </w:p>
    <w:p w:rsidR="00413026" w:rsidRPr="004C54D5" w:rsidRDefault="00413026" w:rsidP="001320F5">
      <w:pPr>
        <w:spacing w:line="0" w:lineRule="atLeast"/>
        <w:rPr>
          <w:sz w:val="18"/>
          <w:u w:val="single"/>
        </w:rPr>
      </w:pPr>
      <w:r w:rsidRPr="004C54D5">
        <w:rPr>
          <w:rFonts w:hint="eastAsia"/>
          <w:sz w:val="18"/>
          <w:u w:val="single"/>
        </w:rPr>
        <w:t>2.5</w:t>
      </w:r>
      <w:r w:rsidRPr="004C54D5">
        <w:rPr>
          <w:rFonts w:hint="eastAsia"/>
          <w:sz w:val="18"/>
          <w:u w:val="single"/>
        </w:rPr>
        <w:t>医療</w:t>
      </w:r>
    </w:p>
    <w:p w:rsidR="00406A19" w:rsidRDefault="00406A19" w:rsidP="001320F5">
      <w:pPr>
        <w:spacing w:line="0" w:lineRule="atLeast"/>
        <w:rPr>
          <w:sz w:val="18"/>
        </w:rPr>
      </w:pPr>
      <w:r>
        <w:rPr>
          <w:rFonts w:hint="eastAsia"/>
          <w:sz w:val="18"/>
        </w:rPr>
        <w:t xml:space="preserve">　</w:t>
      </w:r>
      <w:r>
        <w:rPr>
          <w:rFonts w:hint="eastAsia"/>
          <w:sz w:val="18"/>
        </w:rPr>
        <w:t>JR</w:t>
      </w:r>
      <w:r w:rsidR="00581890">
        <w:rPr>
          <w:rFonts w:hint="eastAsia"/>
          <w:sz w:val="18"/>
        </w:rPr>
        <w:t>土浦駅周辺に医療機関が多く立地しているが，</w:t>
      </w:r>
      <w:r>
        <w:rPr>
          <w:rFonts w:hint="eastAsia"/>
          <w:sz w:val="18"/>
        </w:rPr>
        <w:t>高齢化率が</w:t>
      </w:r>
      <w:r w:rsidR="00581890">
        <w:rPr>
          <w:rFonts w:hint="eastAsia"/>
          <w:sz w:val="18"/>
        </w:rPr>
        <w:t>高く医療機関の需要が大きいであろう新治地区などの北部には少ない．</w:t>
      </w:r>
      <w:r>
        <w:rPr>
          <w:rFonts w:hint="eastAsia"/>
          <w:sz w:val="18"/>
        </w:rPr>
        <w:t>土浦駅の近隣地区にあった土浦協同病院</w:t>
      </w:r>
      <w:r w:rsidR="00581890">
        <w:rPr>
          <w:rFonts w:hint="eastAsia"/>
          <w:sz w:val="18"/>
        </w:rPr>
        <w:t>は東側のおおつ野ヒルズに移転することが決定しており，</w:t>
      </w:r>
      <w:r w:rsidR="00A25C9C">
        <w:rPr>
          <w:rFonts w:hint="eastAsia"/>
          <w:sz w:val="18"/>
        </w:rPr>
        <w:t>距離も</w:t>
      </w:r>
      <w:r w:rsidR="00581890">
        <w:rPr>
          <w:rFonts w:hint="eastAsia"/>
          <w:sz w:val="18"/>
        </w:rPr>
        <w:t>遠く，交通面も現在より不便になるため，困る利用者が発生する恐れがある．</w:t>
      </w:r>
    </w:p>
    <w:p w:rsidR="00406A19" w:rsidRDefault="00577C58" w:rsidP="001320F5">
      <w:pPr>
        <w:spacing w:line="0" w:lineRule="atLeast"/>
        <w:jc w:val="center"/>
        <w:rPr>
          <w:sz w:val="18"/>
        </w:rPr>
      </w:pPr>
      <w:r>
        <w:rPr>
          <w:noProof/>
          <w:sz w:val="18"/>
        </w:rPr>
        <w:drawing>
          <wp:anchor distT="0" distB="0" distL="114300" distR="114300" simplePos="0" relativeHeight="251665408" behindDoc="0" locked="0" layoutInCell="1" allowOverlap="1" wp14:anchorId="2FB12B9A" wp14:editId="3AE28CEF">
            <wp:simplePos x="0" y="0"/>
            <wp:positionH relativeFrom="column">
              <wp:posOffset>1799716</wp:posOffset>
            </wp:positionH>
            <wp:positionV relativeFrom="paragraph">
              <wp:posOffset>1774190</wp:posOffset>
            </wp:positionV>
            <wp:extent cx="1095375" cy="432435"/>
            <wp:effectExtent l="0" t="0" r="9525" b="571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53386" t="87016" r="21894" b="1823"/>
                    <a:stretch/>
                  </pic:blipFill>
                  <pic:spPr bwMode="auto">
                    <a:xfrm>
                      <a:off x="0" y="0"/>
                      <a:ext cx="1095375" cy="43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w:drawing>
          <wp:inline distT="0" distB="0" distL="0" distR="0" wp14:anchorId="20458C6F" wp14:editId="27294F79">
            <wp:extent cx="2296493" cy="20097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8563" cy="2020338"/>
                    </a:xfrm>
                    <a:prstGeom prst="rect">
                      <a:avLst/>
                    </a:prstGeom>
                    <a:noFill/>
                    <a:ln>
                      <a:noFill/>
                    </a:ln>
                  </pic:spPr>
                </pic:pic>
              </a:graphicData>
            </a:graphic>
          </wp:inline>
        </w:drawing>
      </w:r>
    </w:p>
    <w:p w:rsidR="00406A19" w:rsidRPr="00DD3080" w:rsidRDefault="00406A19" w:rsidP="001D65B6">
      <w:pPr>
        <w:spacing w:line="0" w:lineRule="atLeast"/>
        <w:jc w:val="center"/>
        <w:rPr>
          <w:sz w:val="16"/>
          <w:szCs w:val="16"/>
        </w:rPr>
      </w:pPr>
      <w:r w:rsidRPr="00DD3080">
        <w:rPr>
          <w:rFonts w:hint="eastAsia"/>
          <w:sz w:val="16"/>
          <w:szCs w:val="16"/>
        </w:rPr>
        <w:t>図</w:t>
      </w:r>
      <w:r w:rsidR="00B03E13">
        <w:rPr>
          <w:rFonts w:hint="eastAsia"/>
          <w:sz w:val="16"/>
          <w:szCs w:val="16"/>
        </w:rPr>
        <w:t>2.5-1</w:t>
      </w:r>
      <w:r w:rsidR="001D65B6">
        <w:rPr>
          <w:rFonts w:hint="eastAsia"/>
          <w:sz w:val="16"/>
          <w:szCs w:val="16"/>
        </w:rPr>
        <w:t xml:space="preserve">　</w:t>
      </w:r>
      <w:r w:rsidRPr="00DD3080">
        <w:rPr>
          <w:rFonts w:hint="eastAsia"/>
          <w:sz w:val="16"/>
          <w:szCs w:val="16"/>
        </w:rPr>
        <w:t>市内の医療機関の立地状況</w:t>
      </w:r>
    </w:p>
    <w:p w:rsidR="00413026" w:rsidRDefault="00413026" w:rsidP="001320F5">
      <w:pPr>
        <w:spacing w:line="0" w:lineRule="atLeast"/>
        <w:rPr>
          <w:sz w:val="18"/>
          <w:u w:val="single"/>
        </w:rPr>
      </w:pPr>
      <w:r w:rsidRPr="004C54D5">
        <w:rPr>
          <w:rFonts w:hint="eastAsia"/>
          <w:sz w:val="18"/>
          <w:u w:val="single"/>
        </w:rPr>
        <w:t>2.6</w:t>
      </w:r>
      <w:r w:rsidRPr="004C54D5">
        <w:rPr>
          <w:rFonts w:hint="eastAsia"/>
          <w:sz w:val="18"/>
          <w:u w:val="single"/>
        </w:rPr>
        <w:t>観光</w:t>
      </w:r>
    </w:p>
    <w:p w:rsidR="0062481D" w:rsidRDefault="0062481D" w:rsidP="0062481D">
      <w:pPr>
        <w:spacing w:line="0" w:lineRule="atLeast"/>
        <w:ind w:firstLineChars="100" w:firstLine="180"/>
        <w:rPr>
          <w:sz w:val="18"/>
        </w:rPr>
      </w:pPr>
      <w:r>
        <w:rPr>
          <w:rFonts w:hint="eastAsia"/>
          <w:sz w:val="18"/>
        </w:rPr>
        <w:t>土浦市は城下町，宿場町としての面影を残す亀城公園やまちかど蔵などの歴史資産を有しているほか，国内第</w:t>
      </w:r>
      <w:r>
        <w:rPr>
          <w:rFonts w:hint="eastAsia"/>
          <w:sz w:val="18"/>
        </w:rPr>
        <w:t>2</w:t>
      </w:r>
      <w:r>
        <w:rPr>
          <w:rFonts w:hint="eastAsia"/>
          <w:sz w:val="18"/>
        </w:rPr>
        <w:t>位の面積を誇る霞ヶ浦や筑波山の眺めなどの自然資産も豊富である．イベントとしては，日本三大花火大会に数えられる土浦全国花火競技大会をはじめキララまつりや土浦カレーフェスティバル，かすみがうらマラソンなどが行われている．</w:t>
      </w:r>
    </w:p>
    <w:p w:rsidR="0062481D" w:rsidRDefault="0062481D" w:rsidP="0062481D">
      <w:pPr>
        <w:spacing w:line="0" w:lineRule="atLeast"/>
        <w:rPr>
          <w:sz w:val="18"/>
        </w:rPr>
      </w:pPr>
      <w:r>
        <w:rPr>
          <w:rFonts w:hint="eastAsia"/>
          <w:sz w:val="18"/>
        </w:rPr>
        <w:t xml:space="preserve">　観光客数を見てみると，近年は</w:t>
      </w:r>
      <w:r>
        <w:rPr>
          <w:rFonts w:hint="eastAsia"/>
          <w:sz w:val="18"/>
        </w:rPr>
        <w:t>130</w:t>
      </w:r>
      <w:r>
        <w:rPr>
          <w:rFonts w:hint="eastAsia"/>
          <w:sz w:val="18"/>
        </w:rPr>
        <w:t>～</w:t>
      </w:r>
      <w:r>
        <w:rPr>
          <w:rFonts w:hint="eastAsia"/>
          <w:sz w:val="18"/>
        </w:rPr>
        <w:t>150</w:t>
      </w:r>
      <w:r>
        <w:rPr>
          <w:rFonts w:hint="eastAsia"/>
          <w:sz w:val="18"/>
        </w:rPr>
        <w:t>万人を推移してきているが，今年度は東日本大震災の影響があり，かすみがうらマラソンが中止になるなどによる観光客数の減少が予想される．また，観光客数は花火大会によるものが</w:t>
      </w:r>
      <w:r w:rsidRPr="00603C85">
        <w:rPr>
          <w:rFonts w:hint="eastAsia"/>
          <w:sz w:val="18"/>
        </w:rPr>
        <w:t>６</w:t>
      </w:r>
      <w:r>
        <w:rPr>
          <w:rFonts w:hint="eastAsia"/>
          <w:sz w:val="18"/>
        </w:rPr>
        <w:t>割となっており，特にイベントのない時期に観光客数が少ないことがわかる．</w:t>
      </w:r>
    </w:p>
    <w:p w:rsidR="0062481D" w:rsidRDefault="0062481D" w:rsidP="0062481D">
      <w:pPr>
        <w:spacing w:line="0" w:lineRule="atLeast"/>
        <w:rPr>
          <w:sz w:val="18"/>
        </w:rPr>
      </w:pPr>
      <w:r>
        <w:rPr>
          <w:rFonts w:hint="eastAsia"/>
          <w:sz w:val="18"/>
        </w:rPr>
        <w:t xml:space="preserve">　市民満足度調査によると，「土浦ならではのもので活かされていないもの・売り込むべきもの」として霞ヶ浦が</w:t>
      </w:r>
      <w:r>
        <w:rPr>
          <w:rFonts w:hint="eastAsia"/>
          <w:sz w:val="18"/>
        </w:rPr>
        <w:t>1</w:t>
      </w:r>
      <w:r>
        <w:rPr>
          <w:rFonts w:hint="eastAsia"/>
          <w:sz w:val="18"/>
        </w:rPr>
        <w:t>位に選ばれていることからも，霞ヶ浦を含めた自然を活かした観光に力を入れることが必要ではないだろうか．</w:t>
      </w:r>
    </w:p>
    <w:p w:rsidR="0062481D" w:rsidRDefault="0062481D" w:rsidP="00095F77">
      <w:pPr>
        <w:spacing w:line="0" w:lineRule="atLeast"/>
        <w:jc w:val="center"/>
        <w:rPr>
          <w:sz w:val="18"/>
        </w:rPr>
      </w:pPr>
      <w:r>
        <w:rPr>
          <w:noProof/>
          <w:sz w:val="18"/>
        </w:rPr>
        <w:drawing>
          <wp:inline distT="0" distB="0" distL="0" distR="0" wp14:anchorId="76DAA3EE" wp14:editId="3CCFCC89">
            <wp:extent cx="3019425" cy="168759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9425" cy="1687594"/>
                    </a:xfrm>
                    <a:prstGeom prst="rect">
                      <a:avLst/>
                    </a:prstGeom>
                    <a:noFill/>
                    <a:ln>
                      <a:noFill/>
                    </a:ln>
                  </pic:spPr>
                </pic:pic>
              </a:graphicData>
            </a:graphic>
          </wp:inline>
        </w:drawing>
      </w:r>
    </w:p>
    <w:p w:rsidR="0062481D" w:rsidRPr="000C6059" w:rsidRDefault="0062481D" w:rsidP="009B3E1E">
      <w:pPr>
        <w:spacing w:line="0" w:lineRule="atLeast"/>
        <w:jc w:val="center"/>
        <w:rPr>
          <w:sz w:val="16"/>
        </w:rPr>
      </w:pPr>
      <w:r w:rsidRPr="008D11F1">
        <w:rPr>
          <w:rFonts w:hint="eastAsia"/>
          <w:sz w:val="16"/>
        </w:rPr>
        <w:t>図</w:t>
      </w:r>
      <w:r w:rsidRPr="008D11F1">
        <w:rPr>
          <w:rFonts w:hint="eastAsia"/>
          <w:sz w:val="16"/>
        </w:rPr>
        <w:t xml:space="preserve"> 2.6-1</w:t>
      </w:r>
      <w:r w:rsidR="009B3E1E">
        <w:rPr>
          <w:rFonts w:hint="eastAsia"/>
          <w:sz w:val="16"/>
        </w:rPr>
        <w:t xml:space="preserve">　</w:t>
      </w:r>
      <w:r>
        <w:rPr>
          <w:rFonts w:hint="eastAsia"/>
          <w:sz w:val="16"/>
        </w:rPr>
        <w:t>月別入込観光客数（平成</w:t>
      </w:r>
      <w:r>
        <w:rPr>
          <w:rFonts w:hint="eastAsia"/>
          <w:sz w:val="16"/>
        </w:rPr>
        <w:t>22</w:t>
      </w:r>
      <w:r>
        <w:rPr>
          <w:rFonts w:hint="eastAsia"/>
          <w:sz w:val="16"/>
        </w:rPr>
        <w:t>年度）</w:t>
      </w:r>
    </w:p>
    <w:p w:rsidR="00DE42FE" w:rsidRDefault="00DE42FE" w:rsidP="001320F5">
      <w:pPr>
        <w:spacing w:line="0" w:lineRule="atLeast"/>
        <w:rPr>
          <w:sz w:val="18"/>
          <w:u w:val="single"/>
        </w:rPr>
      </w:pPr>
    </w:p>
    <w:p w:rsidR="00413026" w:rsidRDefault="00413026" w:rsidP="001320F5">
      <w:pPr>
        <w:spacing w:line="0" w:lineRule="atLeast"/>
        <w:rPr>
          <w:sz w:val="18"/>
          <w:u w:val="single"/>
        </w:rPr>
      </w:pPr>
      <w:r w:rsidRPr="004C54D5">
        <w:rPr>
          <w:rFonts w:hint="eastAsia"/>
          <w:sz w:val="18"/>
          <w:u w:val="single"/>
        </w:rPr>
        <w:lastRenderedPageBreak/>
        <w:t>2.7</w:t>
      </w:r>
      <w:r w:rsidRPr="004C54D5">
        <w:rPr>
          <w:rFonts w:hint="eastAsia"/>
          <w:sz w:val="18"/>
          <w:u w:val="single"/>
        </w:rPr>
        <w:t>防犯・防災</w:t>
      </w:r>
    </w:p>
    <w:p w:rsidR="008162BD" w:rsidRDefault="00710B0E" w:rsidP="001320F5">
      <w:pPr>
        <w:spacing w:line="0" w:lineRule="atLeast"/>
        <w:rPr>
          <w:sz w:val="18"/>
        </w:rPr>
      </w:pPr>
      <w:r>
        <w:rPr>
          <w:rFonts w:hint="eastAsia"/>
          <w:sz w:val="18"/>
        </w:rPr>
        <w:t xml:space="preserve">　土浦市は昔から霞ヶ浦</w:t>
      </w:r>
      <w:r w:rsidR="00653B62">
        <w:rPr>
          <w:rFonts w:hint="eastAsia"/>
          <w:sz w:val="18"/>
        </w:rPr>
        <w:t>や桜川</w:t>
      </w:r>
      <w:r>
        <w:rPr>
          <w:rFonts w:hint="eastAsia"/>
          <w:sz w:val="18"/>
        </w:rPr>
        <w:t>の氾濫による洪水が多く起こ</w:t>
      </w:r>
      <w:r w:rsidR="00EE4BAE">
        <w:rPr>
          <w:rFonts w:hint="eastAsia"/>
          <w:sz w:val="18"/>
        </w:rPr>
        <w:t>ってきた．近年は落ち着いているものの，</w:t>
      </w:r>
      <w:r w:rsidR="005737DB">
        <w:rPr>
          <w:rFonts w:hint="eastAsia"/>
          <w:sz w:val="18"/>
        </w:rPr>
        <w:t>中心地的機能を果たしている土浦駅周辺は都市化による</w:t>
      </w:r>
      <w:r w:rsidR="0096416B">
        <w:rPr>
          <w:rFonts w:hint="eastAsia"/>
          <w:sz w:val="18"/>
        </w:rPr>
        <w:t>洪水被害の</w:t>
      </w:r>
      <w:r w:rsidR="00EE4BAE">
        <w:rPr>
          <w:rFonts w:hint="eastAsia"/>
          <w:sz w:val="18"/>
        </w:rPr>
        <w:t>拡大が懸念される，</w:t>
      </w:r>
      <w:r w:rsidR="00B16BC7">
        <w:rPr>
          <w:rFonts w:hint="eastAsia"/>
          <w:sz w:val="18"/>
        </w:rPr>
        <w:t>また先の震災による土浦</w:t>
      </w:r>
      <w:r w:rsidR="00EE4BAE">
        <w:rPr>
          <w:rFonts w:hint="eastAsia"/>
          <w:sz w:val="18"/>
        </w:rPr>
        <w:t>市の被害で最も深刻だったと言えるのがライフラインへの影響である，特にガスは，市民へのヒアリングでも復旧が遅かったという声があがった．老朽化しているライフラインの整備が早急に必要である．</w:t>
      </w:r>
    </w:p>
    <w:p w:rsidR="00801EC6" w:rsidRDefault="00801EC6" w:rsidP="00801EC6">
      <w:pPr>
        <w:spacing w:line="0" w:lineRule="atLeast"/>
        <w:rPr>
          <w:sz w:val="18"/>
        </w:rPr>
      </w:pPr>
      <w:r>
        <w:rPr>
          <w:rFonts w:hint="eastAsia"/>
          <w:sz w:val="18"/>
        </w:rPr>
        <w:t xml:space="preserve">　土浦市は県内でも</w:t>
      </w:r>
      <w:r>
        <w:rPr>
          <w:rFonts w:hint="eastAsia"/>
          <w:sz w:val="18"/>
        </w:rPr>
        <w:t>2</w:t>
      </w:r>
      <w:r w:rsidR="00EE4BAE">
        <w:rPr>
          <w:rFonts w:hint="eastAsia"/>
          <w:sz w:val="18"/>
        </w:rPr>
        <w:t>番目に犯罪発生件数が多く，</w:t>
      </w:r>
      <w:r>
        <w:rPr>
          <w:rFonts w:hint="eastAsia"/>
          <w:sz w:val="18"/>
        </w:rPr>
        <w:t>特に</w:t>
      </w:r>
      <w:r w:rsidRPr="00801EC6">
        <w:rPr>
          <w:rFonts w:hint="eastAsia"/>
          <w:sz w:val="18"/>
        </w:rPr>
        <w:t>JR</w:t>
      </w:r>
      <w:r w:rsidRPr="00801EC6">
        <w:rPr>
          <w:rFonts w:hint="eastAsia"/>
          <w:sz w:val="18"/>
        </w:rPr>
        <w:t>土浦駅を中心とした常磐線駅周辺に集中</w:t>
      </w:r>
      <w:r w:rsidR="00EE4BAE">
        <w:rPr>
          <w:rFonts w:hint="eastAsia"/>
          <w:sz w:val="18"/>
        </w:rPr>
        <w:t>している．</w:t>
      </w:r>
      <w:r>
        <w:rPr>
          <w:rFonts w:hint="eastAsia"/>
          <w:sz w:val="18"/>
        </w:rPr>
        <w:t>これは滞在人口</w:t>
      </w:r>
      <w:r w:rsidR="00F35D4D">
        <w:rPr>
          <w:rFonts w:hint="eastAsia"/>
          <w:sz w:val="18"/>
        </w:rPr>
        <w:t>と犯罪を起こしやすくする都市機能の多さに関係していると思われる．駅周辺市街地の防犯対策の強化が求められる．</w:t>
      </w:r>
    </w:p>
    <w:p w:rsidR="00D81E64" w:rsidRDefault="00D81E64" w:rsidP="001320F5">
      <w:pPr>
        <w:spacing w:line="0" w:lineRule="atLeast"/>
        <w:rPr>
          <w:sz w:val="18"/>
        </w:rPr>
      </w:pPr>
      <w:r w:rsidRPr="008162BD">
        <w:rPr>
          <w:noProof/>
          <w:sz w:val="18"/>
        </w:rPr>
        <w:drawing>
          <wp:anchor distT="0" distB="0" distL="114300" distR="114300" simplePos="0" relativeHeight="251666432" behindDoc="0" locked="0" layoutInCell="1" allowOverlap="1" wp14:anchorId="0AE66CFA" wp14:editId="44EF780E">
            <wp:simplePos x="0" y="0"/>
            <wp:positionH relativeFrom="column">
              <wp:posOffset>-95885</wp:posOffset>
            </wp:positionH>
            <wp:positionV relativeFrom="paragraph">
              <wp:posOffset>68580</wp:posOffset>
            </wp:positionV>
            <wp:extent cx="3448050" cy="733425"/>
            <wp:effectExtent l="0" t="0" r="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80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64" w:rsidRDefault="00D81E64" w:rsidP="001320F5">
      <w:pPr>
        <w:spacing w:line="0" w:lineRule="atLeast"/>
        <w:rPr>
          <w:sz w:val="18"/>
        </w:rPr>
      </w:pPr>
    </w:p>
    <w:p w:rsidR="00D81E64" w:rsidRDefault="00D81E64" w:rsidP="001320F5">
      <w:pPr>
        <w:spacing w:line="0" w:lineRule="atLeast"/>
        <w:rPr>
          <w:sz w:val="18"/>
        </w:rPr>
      </w:pPr>
    </w:p>
    <w:p w:rsidR="00D81E64" w:rsidRDefault="00D81E64" w:rsidP="001320F5">
      <w:pPr>
        <w:spacing w:line="0" w:lineRule="atLeast"/>
        <w:rPr>
          <w:sz w:val="18"/>
        </w:rPr>
      </w:pPr>
    </w:p>
    <w:p w:rsidR="00D81E64" w:rsidRPr="008162BD" w:rsidRDefault="00D81E64" w:rsidP="001320F5">
      <w:pPr>
        <w:spacing w:line="0" w:lineRule="atLeast"/>
        <w:rPr>
          <w:sz w:val="18"/>
        </w:rPr>
      </w:pPr>
    </w:p>
    <w:p w:rsidR="004C54D5" w:rsidRDefault="004C54D5" w:rsidP="008162BD">
      <w:pPr>
        <w:spacing w:line="0" w:lineRule="atLeast"/>
        <w:jc w:val="center"/>
        <w:rPr>
          <w:sz w:val="18"/>
          <w:u w:val="single"/>
        </w:rPr>
      </w:pPr>
    </w:p>
    <w:p w:rsidR="008162BD" w:rsidRDefault="008162BD" w:rsidP="001D65B6">
      <w:pPr>
        <w:spacing w:line="0" w:lineRule="atLeast"/>
        <w:jc w:val="center"/>
        <w:rPr>
          <w:sz w:val="16"/>
          <w:szCs w:val="16"/>
        </w:rPr>
      </w:pPr>
      <w:r>
        <w:rPr>
          <w:rFonts w:hint="eastAsia"/>
          <w:sz w:val="16"/>
          <w:szCs w:val="16"/>
        </w:rPr>
        <w:t>図</w:t>
      </w:r>
      <w:r w:rsidRPr="008162BD">
        <w:rPr>
          <w:rFonts w:hint="eastAsia"/>
          <w:sz w:val="16"/>
          <w:szCs w:val="16"/>
        </w:rPr>
        <w:t>2.7-1</w:t>
      </w:r>
      <w:r w:rsidR="001D65B6">
        <w:rPr>
          <w:rFonts w:hint="eastAsia"/>
          <w:sz w:val="16"/>
          <w:szCs w:val="16"/>
        </w:rPr>
        <w:t xml:space="preserve">　</w:t>
      </w:r>
      <w:r w:rsidRPr="008162BD">
        <w:rPr>
          <w:rFonts w:hint="eastAsia"/>
          <w:sz w:val="16"/>
          <w:szCs w:val="16"/>
        </w:rPr>
        <w:t>桜川の氾濫による市内の被害状況の履歴</w:t>
      </w:r>
    </w:p>
    <w:p w:rsidR="00D81E64" w:rsidRDefault="00D81E64" w:rsidP="008162BD">
      <w:pPr>
        <w:spacing w:line="0" w:lineRule="atLeast"/>
        <w:jc w:val="center"/>
        <w:rPr>
          <w:sz w:val="16"/>
          <w:szCs w:val="16"/>
        </w:rPr>
      </w:pPr>
      <w:r>
        <w:rPr>
          <w:noProof/>
          <w:sz w:val="16"/>
          <w:szCs w:val="16"/>
        </w:rPr>
        <w:drawing>
          <wp:anchor distT="0" distB="0" distL="114300" distR="114300" simplePos="0" relativeHeight="251667456" behindDoc="0" locked="0" layoutInCell="1" allowOverlap="1" wp14:anchorId="31DD84A2" wp14:editId="1A3602A3">
            <wp:simplePos x="0" y="0"/>
            <wp:positionH relativeFrom="column">
              <wp:posOffset>-95885</wp:posOffset>
            </wp:positionH>
            <wp:positionV relativeFrom="paragraph">
              <wp:posOffset>12700</wp:posOffset>
            </wp:positionV>
            <wp:extent cx="3448050" cy="42862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8050"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E64" w:rsidRDefault="00D81E64" w:rsidP="008162BD">
      <w:pPr>
        <w:spacing w:line="0" w:lineRule="atLeast"/>
        <w:jc w:val="center"/>
        <w:rPr>
          <w:sz w:val="16"/>
          <w:szCs w:val="16"/>
        </w:rPr>
      </w:pPr>
    </w:p>
    <w:p w:rsidR="00D81E64" w:rsidRDefault="00D81E64" w:rsidP="008162BD">
      <w:pPr>
        <w:spacing w:line="0" w:lineRule="atLeast"/>
        <w:jc w:val="center"/>
        <w:rPr>
          <w:sz w:val="16"/>
          <w:szCs w:val="16"/>
        </w:rPr>
      </w:pPr>
    </w:p>
    <w:p w:rsidR="008162BD" w:rsidRDefault="008162BD" w:rsidP="008162BD">
      <w:pPr>
        <w:spacing w:line="0" w:lineRule="atLeast"/>
        <w:jc w:val="center"/>
        <w:rPr>
          <w:sz w:val="16"/>
          <w:szCs w:val="16"/>
        </w:rPr>
      </w:pPr>
    </w:p>
    <w:p w:rsidR="008162BD" w:rsidRDefault="008162BD" w:rsidP="001D65B6">
      <w:pPr>
        <w:spacing w:line="0" w:lineRule="atLeast"/>
        <w:jc w:val="center"/>
        <w:rPr>
          <w:sz w:val="16"/>
          <w:szCs w:val="16"/>
        </w:rPr>
      </w:pPr>
      <w:r>
        <w:rPr>
          <w:rFonts w:hint="eastAsia"/>
          <w:sz w:val="16"/>
          <w:szCs w:val="16"/>
        </w:rPr>
        <w:t>図</w:t>
      </w:r>
      <w:r>
        <w:rPr>
          <w:rFonts w:hint="eastAsia"/>
          <w:sz w:val="16"/>
          <w:szCs w:val="16"/>
        </w:rPr>
        <w:t>2.7-2</w:t>
      </w:r>
      <w:r w:rsidR="001D65B6">
        <w:rPr>
          <w:rFonts w:hint="eastAsia"/>
          <w:sz w:val="16"/>
          <w:szCs w:val="16"/>
        </w:rPr>
        <w:t xml:space="preserve">　</w:t>
      </w:r>
      <w:r>
        <w:rPr>
          <w:rFonts w:hint="eastAsia"/>
          <w:sz w:val="16"/>
          <w:szCs w:val="16"/>
        </w:rPr>
        <w:t>東日本大震災による土浦市のライフラインへの影響</w:t>
      </w:r>
    </w:p>
    <w:p w:rsidR="00EF4D38" w:rsidRDefault="00EF4D38" w:rsidP="008162BD">
      <w:pPr>
        <w:spacing w:line="0" w:lineRule="atLeast"/>
        <w:jc w:val="center"/>
        <w:rPr>
          <w:sz w:val="16"/>
          <w:szCs w:val="16"/>
        </w:rPr>
      </w:pPr>
      <w:r>
        <w:rPr>
          <w:noProof/>
          <w:sz w:val="16"/>
          <w:szCs w:val="16"/>
        </w:rPr>
        <w:drawing>
          <wp:inline distT="0" distB="0" distL="0" distR="0" wp14:anchorId="250FDB24" wp14:editId="6C56C932">
            <wp:extent cx="3205129" cy="18192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2" r="2973"/>
                    <a:stretch/>
                  </pic:blipFill>
                  <pic:spPr bwMode="auto">
                    <a:xfrm>
                      <a:off x="0" y="0"/>
                      <a:ext cx="3206165" cy="1819863"/>
                    </a:xfrm>
                    <a:prstGeom prst="rect">
                      <a:avLst/>
                    </a:prstGeom>
                    <a:noFill/>
                    <a:ln>
                      <a:noFill/>
                    </a:ln>
                    <a:extLst>
                      <a:ext uri="{53640926-AAD7-44D8-BBD7-CCE9431645EC}">
                        <a14:shadowObscured xmlns:a14="http://schemas.microsoft.com/office/drawing/2010/main"/>
                      </a:ext>
                    </a:extLst>
                  </pic:spPr>
                </pic:pic>
              </a:graphicData>
            </a:graphic>
          </wp:inline>
        </w:drawing>
      </w:r>
    </w:p>
    <w:p w:rsidR="00EF4D38" w:rsidRPr="00EF4D38" w:rsidRDefault="00EF4D38" w:rsidP="001D65B6">
      <w:pPr>
        <w:spacing w:line="0" w:lineRule="atLeast"/>
        <w:jc w:val="center"/>
        <w:rPr>
          <w:sz w:val="16"/>
          <w:szCs w:val="16"/>
        </w:rPr>
      </w:pPr>
      <w:r>
        <w:rPr>
          <w:rFonts w:hint="eastAsia"/>
          <w:sz w:val="16"/>
          <w:szCs w:val="16"/>
        </w:rPr>
        <w:t>図</w:t>
      </w:r>
      <w:r>
        <w:rPr>
          <w:rFonts w:hint="eastAsia"/>
          <w:sz w:val="16"/>
          <w:szCs w:val="16"/>
        </w:rPr>
        <w:t>2.7-3</w:t>
      </w:r>
      <w:r w:rsidR="001D65B6">
        <w:rPr>
          <w:rFonts w:hint="eastAsia"/>
          <w:sz w:val="16"/>
          <w:szCs w:val="16"/>
        </w:rPr>
        <w:t xml:space="preserve">　</w:t>
      </w:r>
      <w:r w:rsidRPr="00EF4D38">
        <w:rPr>
          <w:rFonts w:hint="eastAsia"/>
          <w:sz w:val="16"/>
          <w:szCs w:val="16"/>
        </w:rPr>
        <w:t>千人当たり刑法認知件数（</w:t>
      </w:r>
      <w:r w:rsidRPr="00EF4D38">
        <w:rPr>
          <w:sz w:val="16"/>
          <w:szCs w:val="16"/>
        </w:rPr>
        <w:t>H.21</w:t>
      </w:r>
      <w:r w:rsidRPr="00EF4D38">
        <w:rPr>
          <w:rFonts w:hint="eastAsia"/>
          <w:sz w:val="16"/>
          <w:szCs w:val="16"/>
        </w:rPr>
        <w:t>）上位</w:t>
      </w:r>
      <w:r w:rsidRPr="00EF4D38">
        <w:rPr>
          <w:sz w:val="16"/>
          <w:szCs w:val="16"/>
        </w:rPr>
        <w:t>10</w:t>
      </w:r>
      <w:r w:rsidRPr="00EF4D38">
        <w:rPr>
          <w:rFonts w:hint="eastAsia"/>
          <w:sz w:val="16"/>
          <w:szCs w:val="16"/>
        </w:rPr>
        <w:t>市町村</w:t>
      </w:r>
    </w:p>
    <w:p w:rsidR="00A15E26" w:rsidRDefault="00A15E26" w:rsidP="001320F5">
      <w:pPr>
        <w:pStyle w:val="a9"/>
        <w:numPr>
          <w:ilvl w:val="0"/>
          <w:numId w:val="14"/>
        </w:numPr>
        <w:spacing w:line="0" w:lineRule="atLeast"/>
        <w:ind w:leftChars="0"/>
        <w:rPr>
          <w:b/>
          <w:sz w:val="24"/>
        </w:rPr>
      </w:pPr>
      <w:r>
        <w:rPr>
          <w:rFonts w:hint="eastAsia"/>
          <w:b/>
          <w:sz w:val="24"/>
        </w:rPr>
        <w:t>課題の整理</w:t>
      </w:r>
    </w:p>
    <w:tbl>
      <w:tblPr>
        <w:tblStyle w:val="aa"/>
        <w:tblpPr w:leftFromText="142" w:rightFromText="142" w:vertAnchor="text" w:horzAnchor="margin" w:tblpY="42"/>
        <w:tblW w:w="5353" w:type="dxa"/>
        <w:tblLook w:val="04A0" w:firstRow="1" w:lastRow="0" w:firstColumn="1" w:lastColumn="0" w:noHBand="0" w:noVBand="1"/>
      </w:tblPr>
      <w:tblGrid>
        <w:gridCol w:w="1242"/>
        <w:gridCol w:w="4111"/>
      </w:tblGrid>
      <w:tr w:rsidR="001332FB" w:rsidRPr="001332FB" w:rsidTr="001332FB">
        <w:tc>
          <w:tcPr>
            <w:tcW w:w="1242" w:type="dxa"/>
          </w:tcPr>
          <w:p w:rsidR="001332FB" w:rsidRPr="001332FB" w:rsidRDefault="001332FB" w:rsidP="001332FB">
            <w:pPr>
              <w:jc w:val="center"/>
              <w:rPr>
                <w:sz w:val="18"/>
                <w:szCs w:val="18"/>
              </w:rPr>
            </w:pPr>
          </w:p>
        </w:tc>
        <w:tc>
          <w:tcPr>
            <w:tcW w:w="4111" w:type="dxa"/>
          </w:tcPr>
          <w:p w:rsidR="001332FB" w:rsidRPr="001332FB" w:rsidRDefault="001332FB" w:rsidP="001332FB">
            <w:pPr>
              <w:jc w:val="center"/>
              <w:rPr>
                <w:sz w:val="18"/>
                <w:szCs w:val="18"/>
              </w:rPr>
            </w:pPr>
            <w:r w:rsidRPr="001332FB">
              <w:rPr>
                <w:rFonts w:ascii="Arial" w:eastAsia="ＭＳ Ｐゴシック" w:hAnsi="Arial" w:cs="Arial"/>
                <w:b/>
                <w:bCs/>
                <w:color w:val="000000" w:themeColor="text1"/>
                <w:kern w:val="24"/>
                <w:sz w:val="18"/>
                <w:szCs w:val="18"/>
              </w:rPr>
              <w:t>課題</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人口</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少子化の進行を抑制</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高齢化への対策</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農業</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農業従事者の減少・後継者不足の解消</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工業</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おおつ野ヒルズへの企業誘致</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土地の有効活用</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商業</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駅周辺商店街の活性化</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空き店舗の有効活用</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交通</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慢性的な道路混雑の解消</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公共交通の利用増進</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市民</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若者の地域愛着度</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市民生活の向上（公園</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交通）</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医療</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土浦協同病院の移転による交通不便への対策</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観光</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自然資源の活用</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1</w:t>
            </w:r>
            <w:r w:rsidRPr="001332FB">
              <w:rPr>
                <w:rFonts w:ascii="Arial" w:eastAsia="ＭＳ Ｐゴシック" w:hAnsi="Arial" w:cs="Arial"/>
                <w:color w:val="000000" w:themeColor="text1"/>
                <w:kern w:val="24"/>
                <w:sz w:val="18"/>
                <w:szCs w:val="18"/>
              </w:rPr>
              <w:t>年を通した観光客の誘致</w:t>
            </w:r>
          </w:p>
        </w:tc>
      </w:tr>
      <w:tr w:rsidR="001332FB" w:rsidRPr="001332FB" w:rsidTr="001332FB">
        <w:tc>
          <w:tcPr>
            <w:tcW w:w="1242"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防災・防犯</w:t>
            </w:r>
          </w:p>
        </w:tc>
        <w:tc>
          <w:tcPr>
            <w:tcW w:w="4111" w:type="dxa"/>
          </w:tcPr>
          <w:p w:rsidR="001332FB" w:rsidRPr="001332FB" w:rsidRDefault="001332FB" w:rsidP="001332FB">
            <w:pPr>
              <w:jc w:val="center"/>
              <w:rPr>
                <w:sz w:val="18"/>
                <w:szCs w:val="18"/>
              </w:rPr>
            </w:pPr>
            <w:r w:rsidRPr="001332FB">
              <w:rPr>
                <w:rFonts w:ascii="Arial" w:eastAsia="ＭＳ Ｐゴシック" w:hAnsi="Arial" w:cs="Arial"/>
                <w:color w:val="000000" w:themeColor="text1"/>
                <w:kern w:val="24"/>
                <w:sz w:val="18"/>
                <w:szCs w:val="18"/>
              </w:rPr>
              <w:t>地震・洪水対策</w:t>
            </w:r>
            <w:r w:rsidR="005F1737">
              <w:rPr>
                <w:rFonts w:ascii="Arial" w:eastAsia="ＭＳ Ｐゴシック" w:hAnsi="Arial" w:cs="Arial"/>
                <w:color w:val="000000" w:themeColor="text1"/>
                <w:kern w:val="24"/>
                <w:sz w:val="18"/>
                <w:szCs w:val="18"/>
              </w:rPr>
              <w:t>，</w:t>
            </w:r>
            <w:r w:rsidRPr="001332FB">
              <w:rPr>
                <w:rFonts w:ascii="Arial" w:eastAsia="ＭＳ Ｐゴシック" w:hAnsi="Arial" w:cs="Arial"/>
                <w:color w:val="000000" w:themeColor="text1"/>
                <w:kern w:val="24"/>
                <w:sz w:val="18"/>
                <w:szCs w:val="18"/>
              </w:rPr>
              <w:t>駅周辺の防犯対策</w:t>
            </w:r>
          </w:p>
        </w:tc>
      </w:tr>
    </w:tbl>
    <w:p w:rsidR="00A15E26" w:rsidRDefault="00A15E26" w:rsidP="001320F5">
      <w:pPr>
        <w:pStyle w:val="a9"/>
        <w:numPr>
          <w:ilvl w:val="0"/>
          <w:numId w:val="14"/>
        </w:numPr>
        <w:spacing w:line="0" w:lineRule="atLeast"/>
        <w:ind w:leftChars="0"/>
        <w:rPr>
          <w:b/>
          <w:sz w:val="24"/>
        </w:rPr>
      </w:pPr>
      <w:r>
        <w:rPr>
          <w:rFonts w:hint="eastAsia"/>
          <w:b/>
          <w:sz w:val="24"/>
        </w:rPr>
        <w:t>提案のコンセプト</w:t>
      </w:r>
    </w:p>
    <w:p w:rsidR="00A15E26" w:rsidRDefault="009B3E1E" w:rsidP="001320F5">
      <w:pPr>
        <w:spacing w:line="0" w:lineRule="atLeast"/>
        <w:rPr>
          <w:sz w:val="18"/>
          <w:u w:val="single"/>
        </w:rPr>
      </w:pPr>
      <w:r>
        <w:rPr>
          <w:rFonts w:hint="eastAsia"/>
          <w:sz w:val="18"/>
          <w:u w:val="single"/>
        </w:rPr>
        <w:t>4.1</w:t>
      </w:r>
      <w:r w:rsidR="00413026" w:rsidRPr="0067336F">
        <w:rPr>
          <w:rFonts w:hint="eastAsia"/>
          <w:sz w:val="18"/>
          <w:u w:val="single"/>
        </w:rPr>
        <w:t>人口フレーム</w:t>
      </w:r>
    </w:p>
    <w:p w:rsidR="001D2A14" w:rsidRDefault="001D2A14" w:rsidP="0022262F">
      <w:pPr>
        <w:spacing w:line="0" w:lineRule="atLeast"/>
        <w:ind w:firstLineChars="100" w:firstLine="180"/>
        <w:rPr>
          <w:sz w:val="18"/>
        </w:rPr>
      </w:pPr>
      <w:r>
        <w:rPr>
          <w:rFonts w:hint="eastAsia"/>
          <w:sz w:val="18"/>
        </w:rPr>
        <w:t>2.1</w:t>
      </w:r>
      <w:r>
        <w:rPr>
          <w:rFonts w:hint="eastAsia"/>
          <w:sz w:val="18"/>
        </w:rPr>
        <w:t>でも述べたが，コーホート分析と人口の年齢構造から，今後市の人口が減少していくのは避けられない見込みだが，そのような中でも圏央道の開通や常磐線の東京駅延伸など市に関わる交通ネットワークの発達と利便性向上，さらには当マスタープランによって土浦市の持つポテンシャルをより活かすことで，人口減少が最小限に抑止されると考える．</w:t>
      </w:r>
    </w:p>
    <w:p w:rsidR="001D2A14" w:rsidRDefault="001D2A14" w:rsidP="001D2A14">
      <w:pPr>
        <w:spacing w:line="0" w:lineRule="atLeast"/>
        <w:rPr>
          <w:sz w:val="18"/>
        </w:rPr>
      </w:pPr>
      <w:r>
        <w:rPr>
          <w:rFonts w:hint="eastAsia"/>
          <w:sz w:val="18"/>
        </w:rPr>
        <w:t xml:space="preserve">　そこで，当マスタープランにおいては</w:t>
      </w:r>
      <w:r>
        <w:rPr>
          <w:rFonts w:hint="eastAsia"/>
          <w:sz w:val="18"/>
        </w:rPr>
        <w:t>20</w:t>
      </w:r>
      <w:r>
        <w:rPr>
          <w:rFonts w:hint="eastAsia"/>
          <w:sz w:val="18"/>
        </w:rPr>
        <w:t>年後の</w:t>
      </w:r>
      <w:r>
        <w:rPr>
          <w:rFonts w:hint="eastAsia"/>
          <w:sz w:val="18"/>
        </w:rPr>
        <w:t>2032</w:t>
      </w:r>
      <w:r>
        <w:rPr>
          <w:rFonts w:hint="eastAsia"/>
          <w:sz w:val="18"/>
        </w:rPr>
        <w:t>年の人口フレームを現在からわずかに減少した</w:t>
      </w:r>
      <w:r>
        <w:rPr>
          <w:rFonts w:hint="eastAsia"/>
          <w:sz w:val="18"/>
        </w:rPr>
        <w:t>14</w:t>
      </w:r>
      <w:r>
        <w:rPr>
          <w:rFonts w:hint="eastAsia"/>
          <w:sz w:val="18"/>
        </w:rPr>
        <w:t>万人とする．</w:t>
      </w:r>
    </w:p>
    <w:p w:rsidR="001D2A14" w:rsidRDefault="001D2A14" w:rsidP="00095F77">
      <w:pPr>
        <w:spacing w:line="0" w:lineRule="atLeast"/>
        <w:jc w:val="center"/>
        <w:rPr>
          <w:sz w:val="18"/>
        </w:rPr>
      </w:pPr>
      <w:r>
        <w:rPr>
          <w:noProof/>
          <w:sz w:val="18"/>
        </w:rPr>
        <w:lastRenderedPageBreak/>
        <w:drawing>
          <wp:inline distT="0" distB="0" distL="0" distR="0" wp14:anchorId="58716A30" wp14:editId="1203AA5A">
            <wp:extent cx="3035935" cy="171323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5935" cy="1713230"/>
                    </a:xfrm>
                    <a:prstGeom prst="rect">
                      <a:avLst/>
                    </a:prstGeom>
                    <a:noFill/>
                    <a:ln>
                      <a:noFill/>
                    </a:ln>
                  </pic:spPr>
                </pic:pic>
              </a:graphicData>
            </a:graphic>
          </wp:inline>
        </w:drawing>
      </w:r>
    </w:p>
    <w:p w:rsidR="0067336F" w:rsidRPr="005F33C4" w:rsidRDefault="001D2A14" w:rsidP="005F33C4">
      <w:pPr>
        <w:spacing w:line="0" w:lineRule="atLeast"/>
        <w:jc w:val="center"/>
        <w:rPr>
          <w:sz w:val="16"/>
          <w:szCs w:val="16"/>
        </w:rPr>
      </w:pPr>
      <w:r w:rsidRPr="00E00897">
        <w:rPr>
          <w:rFonts w:hint="eastAsia"/>
          <w:sz w:val="16"/>
          <w:szCs w:val="16"/>
        </w:rPr>
        <w:t>図</w:t>
      </w:r>
      <w:r w:rsidRPr="00E00897">
        <w:rPr>
          <w:rFonts w:hint="eastAsia"/>
          <w:sz w:val="16"/>
          <w:szCs w:val="16"/>
        </w:rPr>
        <w:t xml:space="preserve"> 4.1-1</w:t>
      </w:r>
      <w:r w:rsidRPr="00E00897">
        <w:rPr>
          <w:rFonts w:hint="eastAsia"/>
          <w:sz w:val="16"/>
          <w:szCs w:val="16"/>
        </w:rPr>
        <w:t xml:space="preserve">　将来人口フレーム</w:t>
      </w:r>
    </w:p>
    <w:p w:rsidR="00413026" w:rsidRDefault="009B3E1E" w:rsidP="001320F5">
      <w:pPr>
        <w:spacing w:line="0" w:lineRule="atLeast"/>
        <w:rPr>
          <w:sz w:val="18"/>
          <w:u w:val="single"/>
        </w:rPr>
      </w:pPr>
      <w:r>
        <w:rPr>
          <w:rFonts w:hint="eastAsia"/>
          <w:sz w:val="18"/>
          <w:u w:val="single"/>
        </w:rPr>
        <w:t>4.2</w:t>
      </w:r>
      <w:r w:rsidR="00413026" w:rsidRPr="0067336F">
        <w:rPr>
          <w:rFonts w:hint="eastAsia"/>
          <w:sz w:val="18"/>
          <w:u w:val="single"/>
        </w:rPr>
        <w:t>基本構想</w:t>
      </w:r>
    </w:p>
    <w:p w:rsidR="0067336F" w:rsidRDefault="005910C6" w:rsidP="005910C6">
      <w:pPr>
        <w:spacing w:line="0" w:lineRule="atLeast"/>
        <w:rPr>
          <w:sz w:val="18"/>
        </w:rPr>
      </w:pPr>
      <w:r>
        <w:rPr>
          <w:rFonts w:hint="eastAsia"/>
          <w:sz w:val="18"/>
        </w:rPr>
        <w:t>子供も大人も高齢者も「ほっと」する街＝安心・快適に過ごせる</w:t>
      </w:r>
    </w:p>
    <w:p w:rsidR="005910C6" w:rsidRDefault="005910C6" w:rsidP="005910C6">
      <w:pPr>
        <w:spacing w:line="0" w:lineRule="atLeast"/>
        <w:rPr>
          <w:sz w:val="18"/>
        </w:rPr>
      </w:pPr>
      <w:r>
        <w:rPr>
          <w:rFonts w:hint="eastAsia"/>
          <w:sz w:val="18"/>
        </w:rPr>
        <w:t>住む人も来る人も「ぽっと」する街＝街に惚れる</w:t>
      </w:r>
      <w:r w:rsidR="005F1737">
        <w:rPr>
          <w:rFonts w:hint="eastAsia"/>
          <w:sz w:val="18"/>
        </w:rPr>
        <w:t>，</w:t>
      </w:r>
      <w:r>
        <w:rPr>
          <w:rFonts w:hint="eastAsia"/>
          <w:sz w:val="18"/>
        </w:rPr>
        <w:t>愛着を持つ</w:t>
      </w:r>
    </w:p>
    <w:p w:rsidR="005910C6" w:rsidRDefault="005910C6" w:rsidP="005910C6">
      <w:pPr>
        <w:spacing w:line="0" w:lineRule="atLeast"/>
        <w:rPr>
          <w:sz w:val="18"/>
        </w:rPr>
      </w:pPr>
      <w:r>
        <w:rPr>
          <w:rFonts w:hint="eastAsia"/>
          <w:sz w:val="18"/>
        </w:rPr>
        <w:t>農業も工業も商業も観光も「ホット」な街＝熱い</w:t>
      </w:r>
      <w:r w:rsidR="005F1737">
        <w:rPr>
          <w:rFonts w:hint="eastAsia"/>
          <w:sz w:val="18"/>
        </w:rPr>
        <w:t>，</w:t>
      </w:r>
      <w:r>
        <w:rPr>
          <w:rFonts w:hint="eastAsia"/>
          <w:sz w:val="18"/>
        </w:rPr>
        <w:t>活発な産業</w:t>
      </w:r>
    </w:p>
    <w:p w:rsidR="005910C6" w:rsidRDefault="005910C6" w:rsidP="005910C6">
      <w:pPr>
        <w:spacing w:line="0" w:lineRule="atLeast"/>
        <w:rPr>
          <w:sz w:val="18"/>
        </w:rPr>
      </w:pPr>
      <w:r>
        <w:rPr>
          <w:rFonts w:hint="eastAsia"/>
          <w:sz w:val="18"/>
        </w:rPr>
        <w:t>こうした街を創るために拠点＝「駅」「</w:t>
      </w:r>
      <w:r>
        <w:rPr>
          <w:rFonts w:hint="eastAsia"/>
          <w:sz w:val="18"/>
        </w:rPr>
        <w:t>Station</w:t>
      </w:r>
      <w:r>
        <w:rPr>
          <w:rFonts w:hint="eastAsia"/>
          <w:sz w:val="18"/>
        </w:rPr>
        <w:t>」を整備していく</w:t>
      </w:r>
      <w:r w:rsidR="005F1737">
        <w:rPr>
          <w:rFonts w:hint="eastAsia"/>
          <w:sz w:val="18"/>
        </w:rPr>
        <w:t>．</w:t>
      </w:r>
      <w:r>
        <w:rPr>
          <w:rFonts w:hint="eastAsia"/>
          <w:sz w:val="18"/>
        </w:rPr>
        <w:t>「駅」＝人×人・人×モノ・モノ×モノの結節点となり</w:t>
      </w:r>
      <w:r w:rsidR="005F1737">
        <w:rPr>
          <w:rFonts w:hint="eastAsia"/>
          <w:sz w:val="18"/>
        </w:rPr>
        <w:t>，</w:t>
      </w:r>
      <w:r>
        <w:rPr>
          <w:rFonts w:hint="eastAsia"/>
          <w:sz w:val="18"/>
        </w:rPr>
        <w:t>触れ合う場所</w:t>
      </w:r>
    </w:p>
    <w:p w:rsidR="001D7514" w:rsidRDefault="009B3E1E" w:rsidP="005910C6">
      <w:pPr>
        <w:spacing w:line="0" w:lineRule="atLeast"/>
        <w:rPr>
          <w:sz w:val="18"/>
          <w:u w:val="single"/>
        </w:rPr>
      </w:pPr>
      <w:r>
        <w:rPr>
          <w:rFonts w:hint="eastAsia"/>
          <w:sz w:val="18"/>
          <w:u w:val="single"/>
        </w:rPr>
        <w:t>4.3</w:t>
      </w:r>
      <w:r w:rsidR="001D7514" w:rsidRPr="001D7514">
        <w:rPr>
          <w:rFonts w:hint="eastAsia"/>
          <w:sz w:val="18"/>
          <w:u w:val="single"/>
        </w:rPr>
        <w:t>整備計画</w:t>
      </w:r>
    </w:p>
    <w:p w:rsidR="001D7514" w:rsidRDefault="001D7514" w:rsidP="005910C6">
      <w:pPr>
        <w:spacing w:line="0" w:lineRule="atLeast"/>
        <w:rPr>
          <w:sz w:val="18"/>
        </w:rPr>
      </w:pPr>
      <w:r>
        <w:rPr>
          <w:rFonts w:hint="eastAsia"/>
          <w:sz w:val="18"/>
        </w:rPr>
        <w:t xml:space="preserve">　既存の鉄道駅のほかに</w:t>
      </w:r>
      <w:r w:rsidR="005F1737">
        <w:rPr>
          <w:rFonts w:hint="eastAsia"/>
          <w:sz w:val="18"/>
        </w:rPr>
        <w:t>，</w:t>
      </w:r>
      <w:r>
        <w:rPr>
          <w:rFonts w:hint="eastAsia"/>
          <w:sz w:val="18"/>
        </w:rPr>
        <w:t>新たに道の駅や水の駅などの拠点を整備する</w:t>
      </w:r>
      <w:r w:rsidR="005F1737">
        <w:rPr>
          <w:rFonts w:hint="eastAsia"/>
          <w:sz w:val="18"/>
        </w:rPr>
        <w:t>．</w:t>
      </w:r>
      <w:r w:rsidR="00DE12C8">
        <w:rPr>
          <w:rFonts w:hint="eastAsia"/>
          <w:sz w:val="18"/>
        </w:rPr>
        <w:t>それらの駅と人・モノ・情報など</w:t>
      </w:r>
      <w:r w:rsidR="005F1737">
        <w:rPr>
          <w:rFonts w:hint="eastAsia"/>
          <w:sz w:val="18"/>
        </w:rPr>
        <w:t>，</w:t>
      </w:r>
      <w:r w:rsidR="00DE12C8">
        <w:rPr>
          <w:rFonts w:hint="eastAsia"/>
          <w:sz w:val="18"/>
        </w:rPr>
        <w:t>また駅同士をつなぐ機能を果たす交通網の円滑化を図る</w:t>
      </w:r>
      <w:r w:rsidR="005F1737">
        <w:rPr>
          <w:rFonts w:hint="eastAsia"/>
          <w:sz w:val="18"/>
        </w:rPr>
        <w:t>．</w:t>
      </w:r>
    </w:p>
    <w:p w:rsidR="002952D2" w:rsidRPr="001D7514" w:rsidRDefault="002952D2" w:rsidP="005910C6">
      <w:pPr>
        <w:spacing w:line="0" w:lineRule="atLeast"/>
        <w:rPr>
          <w:sz w:val="18"/>
        </w:rPr>
      </w:pPr>
    </w:p>
    <w:p w:rsidR="001D7514" w:rsidRPr="001D7514" w:rsidRDefault="001D7514" w:rsidP="002952D2">
      <w:pPr>
        <w:spacing w:line="0" w:lineRule="atLeast"/>
        <w:jc w:val="center"/>
        <w:rPr>
          <w:sz w:val="18"/>
          <w:u w:val="single"/>
        </w:rPr>
      </w:pPr>
      <w:r w:rsidRPr="001D7514">
        <w:rPr>
          <w:noProof/>
          <w:sz w:val="18"/>
        </w:rPr>
        <w:drawing>
          <wp:inline distT="0" distB="0" distL="0" distR="0" wp14:anchorId="59DC3C72" wp14:editId="7107D2EE">
            <wp:extent cx="3082657" cy="205740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5347" cy="2059195"/>
                    </a:xfrm>
                    <a:prstGeom prst="rect">
                      <a:avLst/>
                    </a:prstGeom>
                    <a:noFill/>
                    <a:ln>
                      <a:noFill/>
                    </a:ln>
                  </pic:spPr>
                </pic:pic>
              </a:graphicData>
            </a:graphic>
          </wp:inline>
        </w:drawing>
      </w:r>
    </w:p>
    <w:p w:rsidR="002952D2" w:rsidRPr="002952D2" w:rsidRDefault="00A15E26" w:rsidP="002952D2">
      <w:pPr>
        <w:pStyle w:val="a9"/>
        <w:numPr>
          <w:ilvl w:val="0"/>
          <w:numId w:val="14"/>
        </w:numPr>
        <w:spacing w:line="0" w:lineRule="atLeast"/>
        <w:ind w:leftChars="0"/>
        <w:rPr>
          <w:b/>
          <w:sz w:val="24"/>
        </w:rPr>
      </w:pPr>
      <w:r>
        <w:rPr>
          <w:rFonts w:hint="eastAsia"/>
          <w:b/>
          <w:sz w:val="24"/>
        </w:rPr>
        <w:t>具体的な提案</w:t>
      </w:r>
    </w:p>
    <w:p w:rsidR="00B02316" w:rsidRDefault="00B02316" w:rsidP="00B02316">
      <w:pPr>
        <w:spacing w:line="0" w:lineRule="atLeast"/>
        <w:jc w:val="left"/>
        <w:rPr>
          <w:sz w:val="18"/>
        </w:rPr>
      </w:pPr>
      <w:r>
        <w:rPr>
          <w:rFonts w:hint="eastAsia"/>
          <w:sz w:val="18"/>
        </w:rPr>
        <w:t>『</w:t>
      </w:r>
      <w:r w:rsidR="002952D2">
        <w:rPr>
          <w:rFonts w:hint="eastAsia"/>
          <w:sz w:val="18"/>
        </w:rPr>
        <w:t>“市の顔”として機能する既存の</w:t>
      </w:r>
      <w:r w:rsidR="002952D2">
        <w:rPr>
          <w:rFonts w:hint="eastAsia"/>
          <w:sz w:val="18"/>
        </w:rPr>
        <w:t>3</w:t>
      </w:r>
      <w:r>
        <w:rPr>
          <w:rFonts w:hint="eastAsia"/>
          <w:sz w:val="18"/>
        </w:rPr>
        <w:t>駅の魅力の向上』</w:t>
      </w:r>
    </w:p>
    <w:p w:rsidR="002952D2" w:rsidRDefault="009B3E1E" w:rsidP="00B02316">
      <w:pPr>
        <w:spacing w:line="0" w:lineRule="atLeast"/>
        <w:ind w:firstLineChars="100" w:firstLine="180"/>
        <w:jc w:val="left"/>
        <w:rPr>
          <w:sz w:val="18"/>
        </w:rPr>
      </w:pPr>
      <w:r>
        <w:rPr>
          <w:rFonts w:hint="eastAsia"/>
          <w:sz w:val="18"/>
        </w:rPr>
        <w:t>3</w:t>
      </w:r>
      <w:r>
        <w:rPr>
          <w:rFonts w:hint="eastAsia"/>
          <w:sz w:val="18"/>
        </w:rPr>
        <w:t>駅合同のイベントや市庁舎の駅前移転によって駅周辺に賑わいを持たせるとともに</w:t>
      </w:r>
      <w:r w:rsidR="005F1737">
        <w:rPr>
          <w:rFonts w:hint="eastAsia"/>
          <w:sz w:val="18"/>
        </w:rPr>
        <w:t>，</w:t>
      </w:r>
      <w:r w:rsidR="007E6A82">
        <w:rPr>
          <w:rFonts w:hint="eastAsia"/>
          <w:sz w:val="18"/>
        </w:rPr>
        <w:t>具体的には</w:t>
      </w:r>
      <w:r>
        <w:rPr>
          <w:rFonts w:hint="eastAsia"/>
          <w:sz w:val="18"/>
        </w:rPr>
        <w:t>バリアフリーやロータリーの整備などで快適性を</w:t>
      </w:r>
      <w:r w:rsidR="007E6A82">
        <w:rPr>
          <w:rFonts w:hint="eastAsia"/>
          <w:sz w:val="18"/>
        </w:rPr>
        <w:t>向上するなどをして鉄道の利用促進を図る</w:t>
      </w:r>
      <w:r w:rsidR="005F1737">
        <w:rPr>
          <w:rFonts w:hint="eastAsia"/>
          <w:sz w:val="18"/>
        </w:rPr>
        <w:t>．</w:t>
      </w:r>
    </w:p>
    <w:p w:rsidR="00EF6E7E" w:rsidRDefault="002952D2" w:rsidP="002952D2">
      <w:pPr>
        <w:spacing w:line="0" w:lineRule="atLeast"/>
        <w:jc w:val="center"/>
        <w:rPr>
          <w:sz w:val="18"/>
        </w:rPr>
      </w:pPr>
      <w:r>
        <w:rPr>
          <w:noProof/>
          <w:sz w:val="18"/>
        </w:rPr>
        <w:drawing>
          <wp:inline distT="0" distB="0" distL="0" distR="0" wp14:anchorId="001B5268" wp14:editId="33350C71">
            <wp:extent cx="3167466" cy="162877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7466" cy="1628775"/>
                    </a:xfrm>
                    <a:prstGeom prst="rect">
                      <a:avLst/>
                    </a:prstGeom>
                    <a:noFill/>
                    <a:ln>
                      <a:noFill/>
                    </a:ln>
                  </pic:spPr>
                </pic:pic>
              </a:graphicData>
            </a:graphic>
          </wp:inline>
        </w:drawing>
      </w:r>
    </w:p>
    <w:p w:rsidR="00474428" w:rsidRDefault="00474428" w:rsidP="00474428">
      <w:pPr>
        <w:spacing w:line="0" w:lineRule="atLeast"/>
        <w:jc w:val="left"/>
        <w:rPr>
          <w:sz w:val="18"/>
        </w:rPr>
      </w:pPr>
      <w:r>
        <w:rPr>
          <w:noProof/>
          <w:sz w:val="18"/>
        </w:rPr>
        <w:drawing>
          <wp:inline distT="0" distB="0" distL="0" distR="0" wp14:anchorId="152B086C" wp14:editId="2EEED008">
            <wp:extent cx="781050" cy="316303"/>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9303" cy="319645"/>
                    </a:xfrm>
                    <a:prstGeom prst="rect">
                      <a:avLst/>
                    </a:prstGeom>
                    <a:noFill/>
                    <a:ln>
                      <a:noFill/>
                    </a:ln>
                  </pic:spPr>
                </pic:pic>
              </a:graphicData>
            </a:graphic>
          </wp:inline>
        </w:drawing>
      </w:r>
    </w:p>
    <w:p w:rsidR="0073757A" w:rsidRDefault="0073757A" w:rsidP="008F13D2">
      <w:pPr>
        <w:spacing w:line="0" w:lineRule="atLeast"/>
        <w:jc w:val="left"/>
        <w:rPr>
          <w:sz w:val="18"/>
        </w:rPr>
      </w:pPr>
      <w:r>
        <w:rPr>
          <w:rFonts w:hint="eastAsia"/>
          <w:sz w:val="18"/>
        </w:rPr>
        <w:t>『土浦ならではの水資源</w:t>
      </w:r>
      <w:r w:rsidR="008F13D2">
        <w:rPr>
          <w:rFonts w:hint="eastAsia"/>
          <w:sz w:val="18"/>
        </w:rPr>
        <w:t>を生かす</w:t>
      </w:r>
      <w:r>
        <w:rPr>
          <w:rFonts w:hint="eastAsia"/>
          <w:sz w:val="18"/>
        </w:rPr>
        <w:t>』</w:t>
      </w:r>
    </w:p>
    <w:p w:rsidR="008F13D2" w:rsidRDefault="008F13D2" w:rsidP="0073757A">
      <w:pPr>
        <w:spacing w:line="0" w:lineRule="atLeast"/>
        <w:ind w:firstLineChars="100" w:firstLine="180"/>
        <w:jc w:val="left"/>
        <w:rPr>
          <w:sz w:val="18"/>
        </w:rPr>
      </w:pPr>
      <w:r>
        <w:rPr>
          <w:rFonts w:hint="eastAsia"/>
          <w:sz w:val="18"/>
        </w:rPr>
        <w:t>川口運動公園とラクスマリーナを一体的に整備し</w:t>
      </w:r>
      <w:r w:rsidR="005F1737">
        <w:rPr>
          <w:rFonts w:hint="eastAsia"/>
          <w:sz w:val="18"/>
        </w:rPr>
        <w:t>，</w:t>
      </w:r>
      <w:r>
        <w:rPr>
          <w:rFonts w:hint="eastAsia"/>
          <w:sz w:val="18"/>
        </w:rPr>
        <w:t>市民の憩いの場と観光地とする</w:t>
      </w:r>
      <w:r w:rsidR="005F1737">
        <w:rPr>
          <w:rFonts w:hint="eastAsia"/>
          <w:sz w:val="18"/>
        </w:rPr>
        <w:t>．</w:t>
      </w:r>
      <w:r w:rsidR="007E6A82">
        <w:rPr>
          <w:rFonts w:hint="eastAsia"/>
          <w:sz w:val="18"/>
        </w:rPr>
        <w:t>具体的には霞ヶ浦環境課学センターの活用や市民参加型の水質保全活動を実施することで観光客の増加や霞ヶ浦への愛着度の向上</w:t>
      </w:r>
      <w:r w:rsidR="005F1737">
        <w:rPr>
          <w:rFonts w:hint="eastAsia"/>
          <w:sz w:val="18"/>
        </w:rPr>
        <w:t>，</w:t>
      </w:r>
      <w:r w:rsidR="007E6A82">
        <w:rPr>
          <w:rFonts w:hint="eastAsia"/>
          <w:sz w:val="18"/>
        </w:rPr>
        <w:t>水質向上が期待される</w:t>
      </w:r>
      <w:r w:rsidR="005F1737">
        <w:rPr>
          <w:rFonts w:hint="eastAsia"/>
          <w:sz w:val="18"/>
        </w:rPr>
        <w:t>．</w:t>
      </w:r>
    </w:p>
    <w:p w:rsidR="00474428" w:rsidRDefault="00474428" w:rsidP="00474428">
      <w:pPr>
        <w:spacing w:line="0" w:lineRule="atLeast"/>
        <w:jc w:val="left"/>
        <w:rPr>
          <w:sz w:val="18"/>
        </w:rPr>
      </w:pPr>
      <w:r>
        <w:rPr>
          <w:noProof/>
          <w:sz w:val="18"/>
        </w:rPr>
        <w:drawing>
          <wp:inline distT="0" distB="0" distL="0" distR="0" wp14:anchorId="4127FEFC" wp14:editId="366DEDE0">
            <wp:extent cx="828675" cy="32866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9215" cy="336808"/>
                    </a:xfrm>
                    <a:prstGeom prst="rect">
                      <a:avLst/>
                    </a:prstGeom>
                    <a:noFill/>
                    <a:ln>
                      <a:noFill/>
                    </a:ln>
                  </pic:spPr>
                </pic:pic>
              </a:graphicData>
            </a:graphic>
          </wp:inline>
        </w:drawing>
      </w:r>
    </w:p>
    <w:p w:rsidR="00135D71" w:rsidRDefault="00135D71" w:rsidP="003C3D67">
      <w:pPr>
        <w:spacing w:line="0" w:lineRule="atLeast"/>
        <w:jc w:val="left"/>
        <w:rPr>
          <w:sz w:val="18"/>
        </w:rPr>
      </w:pPr>
      <w:r>
        <w:rPr>
          <w:rFonts w:hint="eastAsia"/>
          <w:sz w:val="18"/>
        </w:rPr>
        <w:t>『</w:t>
      </w:r>
      <w:r w:rsidRPr="00135D71">
        <w:rPr>
          <w:rFonts w:hint="eastAsia"/>
          <w:sz w:val="18"/>
        </w:rPr>
        <w:t>市内市外の人々の交流を図る</w:t>
      </w:r>
      <w:r>
        <w:rPr>
          <w:rFonts w:hint="eastAsia"/>
          <w:sz w:val="18"/>
        </w:rPr>
        <w:t>』</w:t>
      </w:r>
    </w:p>
    <w:p w:rsidR="003C3D67" w:rsidRDefault="003C3D67" w:rsidP="00135D71">
      <w:pPr>
        <w:spacing w:line="0" w:lineRule="atLeast"/>
        <w:ind w:firstLineChars="100" w:firstLine="180"/>
        <w:jc w:val="left"/>
        <w:rPr>
          <w:sz w:val="18"/>
        </w:rPr>
      </w:pPr>
      <w:r>
        <w:rPr>
          <w:rFonts w:hint="eastAsia"/>
          <w:sz w:val="18"/>
        </w:rPr>
        <w:t>中心市街地の空き店舗やまちかど蔵を活用し</w:t>
      </w:r>
      <w:r w:rsidR="005F1737">
        <w:rPr>
          <w:rFonts w:hint="eastAsia"/>
          <w:sz w:val="18"/>
        </w:rPr>
        <w:t>，</w:t>
      </w:r>
      <w:r>
        <w:rPr>
          <w:rFonts w:hint="eastAsia"/>
          <w:sz w:val="18"/>
        </w:rPr>
        <w:t>まちの窓口やサロン</w:t>
      </w:r>
      <w:r w:rsidR="005F1737">
        <w:rPr>
          <w:rFonts w:hint="eastAsia"/>
          <w:sz w:val="18"/>
        </w:rPr>
        <w:t>，</w:t>
      </w:r>
      <w:r>
        <w:rPr>
          <w:rFonts w:hint="eastAsia"/>
          <w:sz w:val="18"/>
        </w:rPr>
        <w:t>ギャラリーなどを整備してコミュニティの形成を図る</w:t>
      </w:r>
      <w:r w:rsidR="005F1737">
        <w:rPr>
          <w:rFonts w:hint="eastAsia"/>
          <w:sz w:val="18"/>
        </w:rPr>
        <w:t>．</w:t>
      </w:r>
    </w:p>
    <w:p w:rsidR="003C3D67" w:rsidRDefault="00A27235" w:rsidP="00F678D7">
      <w:pPr>
        <w:spacing w:line="0" w:lineRule="atLeast"/>
        <w:jc w:val="left"/>
        <w:rPr>
          <w:sz w:val="18"/>
        </w:rPr>
      </w:pPr>
      <w:r>
        <w:rPr>
          <w:noProof/>
          <w:sz w:val="18"/>
        </w:rPr>
        <w:lastRenderedPageBreak/>
        <w:drawing>
          <wp:inline distT="0" distB="0" distL="0" distR="0" wp14:anchorId="3C4AC28F" wp14:editId="1B16C28A">
            <wp:extent cx="828675" cy="335590"/>
            <wp:effectExtent l="0" t="0" r="0" b="762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8154" cy="335379"/>
                    </a:xfrm>
                    <a:prstGeom prst="rect">
                      <a:avLst/>
                    </a:prstGeom>
                    <a:noFill/>
                    <a:ln>
                      <a:noFill/>
                    </a:ln>
                  </pic:spPr>
                </pic:pic>
              </a:graphicData>
            </a:graphic>
          </wp:inline>
        </w:drawing>
      </w:r>
    </w:p>
    <w:p w:rsidR="0088519C" w:rsidRDefault="0088519C" w:rsidP="0088519C">
      <w:pPr>
        <w:spacing w:line="0" w:lineRule="atLeast"/>
        <w:jc w:val="left"/>
        <w:rPr>
          <w:sz w:val="18"/>
        </w:rPr>
      </w:pPr>
      <w:r>
        <w:rPr>
          <w:rFonts w:hint="eastAsia"/>
          <w:sz w:val="18"/>
        </w:rPr>
        <w:t>『</w:t>
      </w:r>
      <w:r w:rsidRPr="0088519C">
        <w:rPr>
          <w:rFonts w:hint="eastAsia"/>
          <w:sz w:val="18"/>
        </w:rPr>
        <w:t>交通の特徴を生かし</w:t>
      </w:r>
      <w:r w:rsidR="005F1737">
        <w:rPr>
          <w:rFonts w:hint="eastAsia"/>
          <w:sz w:val="18"/>
        </w:rPr>
        <w:t>，</w:t>
      </w:r>
      <w:r w:rsidRPr="0088519C">
        <w:rPr>
          <w:rFonts w:hint="eastAsia"/>
          <w:sz w:val="18"/>
        </w:rPr>
        <w:t>観光機能を強化する</w:t>
      </w:r>
      <w:r>
        <w:rPr>
          <w:rFonts w:hint="eastAsia"/>
          <w:sz w:val="18"/>
        </w:rPr>
        <w:t>』</w:t>
      </w:r>
    </w:p>
    <w:p w:rsidR="003F7990" w:rsidRDefault="0088519C" w:rsidP="006E2055">
      <w:pPr>
        <w:spacing w:line="0" w:lineRule="atLeast"/>
        <w:ind w:firstLineChars="100" w:firstLine="180"/>
        <w:jc w:val="left"/>
        <w:rPr>
          <w:sz w:val="18"/>
        </w:rPr>
      </w:pPr>
      <w:r>
        <w:rPr>
          <w:rFonts w:hint="eastAsia"/>
          <w:sz w:val="18"/>
        </w:rPr>
        <w:t>道の駅</w:t>
      </w:r>
      <w:r w:rsidR="00A633B1">
        <w:rPr>
          <w:rFonts w:hint="eastAsia"/>
          <w:sz w:val="18"/>
        </w:rPr>
        <w:t>を国道</w:t>
      </w:r>
      <w:r w:rsidR="00A633B1">
        <w:rPr>
          <w:rFonts w:hint="eastAsia"/>
          <w:sz w:val="18"/>
        </w:rPr>
        <w:t>6</w:t>
      </w:r>
      <w:r w:rsidR="00A633B1">
        <w:rPr>
          <w:rFonts w:hint="eastAsia"/>
          <w:sz w:val="18"/>
        </w:rPr>
        <w:t>号沿い周辺に設け</w:t>
      </w:r>
      <w:r w:rsidR="005F1737">
        <w:rPr>
          <w:rFonts w:hint="eastAsia"/>
          <w:sz w:val="18"/>
        </w:rPr>
        <w:t>，</w:t>
      </w:r>
      <w:r w:rsidR="00A633B1">
        <w:rPr>
          <w:rFonts w:hint="eastAsia"/>
          <w:sz w:val="18"/>
        </w:rPr>
        <w:t>本来の道の駅の機能以外に</w:t>
      </w:r>
      <w:r w:rsidR="005F1737">
        <w:rPr>
          <w:rFonts w:hint="eastAsia"/>
          <w:sz w:val="18"/>
        </w:rPr>
        <w:t>，</w:t>
      </w:r>
      <w:r w:rsidR="00A633B1">
        <w:rPr>
          <w:rFonts w:hint="eastAsia"/>
          <w:sz w:val="18"/>
        </w:rPr>
        <w:t>物産の販売や農業体験等の“土浦らしさ”を打ち出していく</w:t>
      </w:r>
      <w:r w:rsidR="005F1737">
        <w:rPr>
          <w:rFonts w:hint="eastAsia"/>
          <w:sz w:val="18"/>
        </w:rPr>
        <w:t>．</w:t>
      </w:r>
      <w:r w:rsidR="00A633B1">
        <w:rPr>
          <w:rFonts w:hint="eastAsia"/>
          <w:sz w:val="18"/>
        </w:rPr>
        <w:t>今までの通過交通客を取り込み</w:t>
      </w:r>
      <w:r w:rsidR="005F1737">
        <w:rPr>
          <w:rFonts w:hint="eastAsia"/>
          <w:sz w:val="18"/>
        </w:rPr>
        <w:t>，</w:t>
      </w:r>
      <w:r w:rsidR="00A633B1">
        <w:rPr>
          <w:rFonts w:hint="eastAsia"/>
          <w:sz w:val="18"/>
        </w:rPr>
        <w:t>一年中を通しての観光客の増加や地元のブランドイメージの向上</w:t>
      </w:r>
      <w:r w:rsidR="005F1737">
        <w:rPr>
          <w:rFonts w:hint="eastAsia"/>
          <w:sz w:val="18"/>
        </w:rPr>
        <w:t>，</w:t>
      </w:r>
      <w:r w:rsidR="00A633B1">
        <w:rPr>
          <w:rFonts w:hint="eastAsia"/>
          <w:sz w:val="18"/>
        </w:rPr>
        <w:t>地元の産業の促進や様々な経済効果が期待される</w:t>
      </w:r>
      <w:r w:rsidR="005F1737">
        <w:rPr>
          <w:rFonts w:hint="eastAsia"/>
          <w:sz w:val="18"/>
        </w:rPr>
        <w:t>．</w:t>
      </w:r>
    </w:p>
    <w:p w:rsidR="00E65AFE" w:rsidRDefault="00E65AFE" w:rsidP="003F7990">
      <w:pPr>
        <w:spacing w:line="0" w:lineRule="atLeast"/>
        <w:jc w:val="left"/>
        <w:rPr>
          <w:sz w:val="18"/>
        </w:rPr>
      </w:pPr>
      <w:r>
        <w:rPr>
          <w:rFonts w:hint="eastAsia"/>
          <w:sz w:val="18"/>
        </w:rPr>
        <w:t>※事例：道の駅しもつけ</w:t>
      </w:r>
      <w:r w:rsidR="008D7325">
        <w:rPr>
          <w:rFonts w:hint="eastAsia"/>
          <w:sz w:val="18"/>
        </w:rPr>
        <w:t>（栃木県）</w:t>
      </w:r>
      <w:r>
        <w:rPr>
          <w:rFonts w:hint="eastAsia"/>
          <w:sz w:val="18"/>
        </w:rPr>
        <w:t>・・清潔感のある施設や大きな駐車場</w:t>
      </w:r>
      <w:r w:rsidR="005F1737">
        <w:rPr>
          <w:rFonts w:hint="eastAsia"/>
          <w:sz w:val="18"/>
        </w:rPr>
        <w:t>，</w:t>
      </w:r>
      <w:r>
        <w:rPr>
          <w:rFonts w:hint="eastAsia"/>
          <w:sz w:val="18"/>
        </w:rPr>
        <w:t>地元の農産物の販売などで</w:t>
      </w:r>
      <w:r w:rsidR="005F1737">
        <w:rPr>
          <w:rFonts w:hint="eastAsia"/>
          <w:sz w:val="18"/>
        </w:rPr>
        <w:t>，</w:t>
      </w:r>
      <w:r>
        <w:rPr>
          <w:rFonts w:hint="eastAsia"/>
          <w:sz w:val="18"/>
        </w:rPr>
        <w:t>半年で年間目標を上回った</w:t>
      </w:r>
      <w:r w:rsidR="005F1737">
        <w:rPr>
          <w:rFonts w:hint="eastAsia"/>
          <w:sz w:val="18"/>
        </w:rPr>
        <w:t>．</w:t>
      </w:r>
    </w:p>
    <w:p w:rsidR="0079252F" w:rsidRDefault="0079252F" w:rsidP="003F7990">
      <w:pPr>
        <w:spacing w:line="0" w:lineRule="atLeast"/>
        <w:jc w:val="left"/>
        <w:rPr>
          <w:sz w:val="18"/>
        </w:rPr>
      </w:pPr>
      <w:r>
        <w:rPr>
          <w:noProof/>
          <w:sz w:val="18"/>
        </w:rPr>
        <w:drawing>
          <wp:inline distT="0" distB="0" distL="0" distR="0" wp14:anchorId="77045EA4" wp14:editId="7DAFB86E">
            <wp:extent cx="1057275" cy="339076"/>
            <wp:effectExtent l="0" t="0" r="0" b="44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5433" cy="338485"/>
                    </a:xfrm>
                    <a:prstGeom prst="rect">
                      <a:avLst/>
                    </a:prstGeom>
                    <a:noFill/>
                    <a:ln>
                      <a:noFill/>
                    </a:ln>
                  </pic:spPr>
                </pic:pic>
              </a:graphicData>
            </a:graphic>
          </wp:inline>
        </w:drawing>
      </w:r>
    </w:p>
    <w:p w:rsidR="00B02316" w:rsidRDefault="00B02316" w:rsidP="00B02316">
      <w:pPr>
        <w:spacing w:line="0" w:lineRule="atLeast"/>
        <w:jc w:val="left"/>
        <w:rPr>
          <w:sz w:val="18"/>
        </w:rPr>
      </w:pPr>
      <w:r>
        <w:rPr>
          <w:rFonts w:hint="eastAsia"/>
          <w:sz w:val="18"/>
        </w:rPr>
        <w:t>『</w:t>
      </w:r>
      <w:r w:rsidRPr="00B02316">
        <w:rPr>
          <w:rFonts w:hint="eastAsia"/>
          <w:sz w:val="18"/>
        </w:rPr>
        <w:t>情報を提供し</w:t>
      </w:r>
      <w:r w:rsidR="005F1737">
        <w:rPr>
          <w:rFonts w:hint="eastAsia"/>
          <w:sz w:val="18"/>
        </w:rPr>
        <w:t>，</w:t>
      </w:r>
      <w:r w:rsidRPr="00B02316">
        <w:rPr>
          <w:rFonts w:hint="eastAsia"/>
          <w:sz w:val="18"/>
        </w:rPr>
        <w:t>ストックなどの活用を図る</w:t>
      </w:r>
      <w:r>
        <w:rPr>
          <w:rFonts w:hint="eastAsia"/>
          <w:sz w:val="18"/>
        </w:rPr>
        <w:t>』</w:t>
      </w:r>
    </w:p>
    <w:p w:rsidR="00F97627" w:rsidRDefault="000C5F57" w:rsidP="00CA5650">
      <w:pPr>
        <w:spacing w:line="0" w:lineRule="atLeast"/>
        <w:ind w:firstLineChars="100" w:firstLine="180"/>
        <w:jc w:val="left"/>
        <w:rPr>
          <w:sz w:val="18"/>
        </w:rPr>
      </w:pPr>
      <w:r>
        <w:rPr>
          <w:rFonts w:hint="eastAsia"/>
          <w:sz w:val="18"/>
        </w:rPr>
        <w:t>空き店舗や農地バンク</w:t>
      </w:r>
      <w:r w:rsidR="005F1737">
        <w:rPr>
          <w:rFonts w:hint="eastAsia"/>
          <w:sz w:val="18"/>
        </w:rPr>
        <w:t>，</w:t>
      </w:r>
      <w:r>
        <w:rPr>
          <w:rFonts w:hint="eastAsia"/>
          <w:sz w:val="18"/>
        </w:rPr>
        <w:t>観光の情報など</w:t>
      </w:r>
      <w:r w:rsidR="005F1737">
        <w:rPr>
          <w:rFonts w:hint="eastAsia"/>
          <w:sz w:val="18"/>
        </w:rPr>
        <w:t>，</w:t>
      </w:r>
      <w:r>
        <w:rPr>
          <w:rFonts w:hint="eastAsia"/>
          <w:sz w:val="18"/>
        </w:rPr>
        <w:t>あらゆる情報を案内所や情報端末</w:t>
      </w:r>
      <w:r w:rsidR="005F1737">
        <w:rPr>
          <w:rFonts w:hint="eastAsia"/>
          <w:sz w:val="18"/>
        </w:rPr>
        <w:t>，</w:t>
      </w:r>
      <w:r>
        <w:rPr>
          <w:rFonts w:hint="eastAsia"/>
          <w:sz w:val="18"/>
        </w:rPr>
        <w:t>インターネット上で提供し</w:t>
      </w:r>
      <w:r w:rsidR="005F1737">
        <w:rPr>
          <w:rFonts w:hint="eastAsia"/>
          <w:sz w:val="18"/>
        </w:rPr>
        <w:t>，</w:t>
      </w:r>
      <w:r>
        <w:rPr>
          <w:rFonts w:hint="eastAsia"/>
          <w:sz w:val="18"/>
        </w:rPr>
        <w:t>移住者や新規事業者の確保</w:t>
      </w:r>
      <w:r w:rsidR="005F1737">
        <w:rPr>
          <w:rFonts w:hint="eastAsia"/>
          <w:sz w:val="18"/>
        </w:rPr>
        <w:t>，</w:t>
      </w:r>
      <w:r>
        <w:rPr>
          <w:rFonts w:hint="eastAsia"/>
          <w:sz w:val="18"/>
        </w:rPr>
        <w:t>空き店舗や</w:t>
      </w:r>
      <w:r w:rsidR="005A0BD6">
        <w:rPr>
          <w:rFonts w:hint="eastAsia"/>
          <w:sz w:val="18"/>
        </w:rPr>
        <w:t>耕作放棄地などの土地の有効活用</w:t>
      </w:r>
      <w:r w:rsidR="005F1737">
        <w:rPr>
          <w:rFonts w:hint="eastAsia"/>
          <w:sz w:val="18"/>
        </w:rPr>
        <w:t>，</w:t>
      </w:r>
      <w:r w:rsidR="005A0BD6">
        <w:rPr>
          <w:rFonts w:hint="eastAsia"/>
          <w:sz w:val="18"/>
        </w:rPr>
        <w:t>市街地の活性化や観光客の増加を図る</w:t>
      </w:r>
      <w:r w:rsidR="005F1737">
        <w:rPr>
          <w:rFonts w:hint="eastAsia"/>
          <w:sz w:val="18"/>
        </w:rPr>
        <w:t>．</w:t>
      </w:r>
    </w:p>
    <w:p w:rsidR="00461216" w:rsidRDefault="00CA5650" w:rsidP="00EB6A8F">
      <w:pPr>
        <w:spacing w:line="0" w:lineRule="atLeast"/>
        <w:jc w:val="left"/>
        <w:rPr>
          <w:sz w:val="18"/>
        </w:rPr>
      </w:pPr>
      <w:r>
        <w:rPr>
          <w:rFonts w:hint="eastAsia"/>
          <w:sz w:val="18"/>
        </w:rPr>
        <w:t>※農地バンク・・</w:t>
      </w:r>
      <w:r w:rsidR="00461216">
        <w:rPr>
          <w:rFonts w:hint="eastAsia"/>
          <w:sz w:val="18"/>
        </w:rPr>
        <w:t>農地を貸したい人と借りたい人の間の情報の交換を地方自治体が一手に担うシステム</w:t>
      </w:r>
      <w:r w:rsidR="005F1737">
        <w:rPr>
          <w:rFonts w:hint="eastAsia"/>
          <w:sz w:val="18"/>
        </w:rPr>
        <w:t>．</w:t>
      </w:r>
      <w:r w:rsidR="00461216">
        <w:rPr>
          <w:rFonts w:hint="eastAsia"/>
          <w:sz w:val="18"/>
        </w:rPr>
        <w:t>ただし交渉や契約は当事者間で行われる</w:t>
      </w:r>
      <w:r w:rsidR="005F1737">
        <w:rPr>
          <w:rFonts w:hint="eastAsia"/>
          <w:sz w:val="18"/>
        </w:rPr>
        <w:t>．</w:t>
      </w:r>
      <w:r w:rsidR="00461216">
        <w:rPr>
          <w:rFonts w:hint="eastAsia"/>
          <w:sz w:val="18"/>
        </w:rPr>
        <w:t>茨城県内でもつくば市や常陸太田市などがすでに導入している</w:t>
      </w:r>
      <w:r w:rsidR="005F1737">
        <w:rPr>
          <w:rFonts w:hint="eastAsia"/>
          <w:sz w:val="18"/>
        </w:rPr>
        <w:t>．</w:t>
      </w:r>
    </w:p>
    <w:p w:rsidR="00C91A56" w:rsidRDefault="00C91A56" w:rsidP="00C91A56">
      <w:pPr>
        <w:spacing w:line="0" w:lineRule="atLeast"/>
        <w:jc w:val="left"/>
        <w:rPr>
          <w:sz w:val="18"/>
        </w:rPr>
      </w:pPr>
      <w:r>
        <w:rPr>
          <w:noProof/>
          <w:sz w:val="18"/>
        </w:rPr>
        <w:drawing>
          <wp:inline distT="0" distB="0" distL="0" distR="0" wp14:anchorId="5BB03061" wp14:editId="113CD51B">
            <wp:extent cx="971550" cy="351034"/>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6038" cy="352656"/>
                    </a:xfrm>
                    <a:prstGeom prst="rect">
                      <a:avLst/>
                    </a:prstGeom>
                    <a:noFill/>
                    <a:ln>
                      <a:noFill/>
                    </a:ln>
                  </pic:spPr>
                </pic:pic>
              </a:graphicData>
            </a:graphic>
          </wp:inline>
        </w:drawing>
      </w:r>
    </w:p>
    <w:p w:rsidR="00254246" w:rsidRDefault="00254246" w:rsidP="00C91A56">
      <w:pPr>
        <w:spacing w:line="0" w:lineRule="atLeast"/>
        <w:jc w:val="left"/>
        <w:rPr>
          <w:sz w:val="18"/>
        </w:rPr>
      </w:pPr>
      <w:r>
        <w:rPr>
          <w:rFonts w:hint="eastAsia"/>
          <w:sz w:val="18"/>
        </w:rPr>
        <w:t>『</w:t>
      </w:r>
      <w:r w:rsidRPr="00254246">
        <w:rPr>
          <w:rFonts w:hint="eastAsia"/>
          <w:sz w:val="18"/>
        </w:rPr>
        <w:t>工業団地に完成する病院を生かしたまちづくり</w:t>
      </w:r>
      <w:r>
        <w:rPr>
          <w:rFonts w:hint="eastAsia"/>
          <w:sz w:val="18"/>
        </w:rPr>
        <w:t>』</w:t>
      </w:r>
    </w:p>
    <w:p w:rsidR="00C91A56" w:rsidRDefault="00C91A56" w:rsidP="00254246">
      <w:pPr>
        <w:spacing w:line="0" w:lineRule="atLeast"/>
        <w:ind w:firstLineChars="100" w:firstLine="180"/>
        <w:jc w:val="left"/>
        <w:rPr>
          <w:sz w:val="18"/>
        </w:rPr>
      </w:pPr>
      <w:r>
        <w:rPr>
          <w:rFonts w:hint="eastAsia"/>
          <w:sz w:val="18"/>
        </w:rPr>
        <w:t>医療品を扱う企業・工場を優先的におおつ野ヒルズに誘致し「医療の駅」とすることで現在の空き区画が活用でき</w:t>
      </w:r>
      <w:r w:rsidR="005F1737">
        <w:rPr>
          <w:rFonts w:hint="eastAsia"/>
          <w:sz w:val="18"/>
        </w:rPr>
        <w:t>，</w:t>
      </w:r>
      <w:r>
        <w:rPr>
          <w:rFonts w:hint="eastAsia"/>
          <w:sz w:val="18"/>
        </w:rPr>
        <w:t>土浦協同病院の移転と合わせて医療機能の集積地とする</w:t>
      </w:r>
      <w:r w:rsidR="005F1737">
        <w:rPr>
          <w:rFonts w:hint="eastAsia"/>
          <w:sz w:val="18"/>
        </w:rPr>
        <w:t>．</w:t>
      </w:r>
      <w:r>
        <w:rPr>
          <w:rFonts w:hint="eastAsia"/>
          <w:sz w:val="18"/>
        </w:rPr>
        <w:t>また</w:t>
      </w:r>
      <w:r w:rsidR="005F1737">
        <w:rPr>
          <w:rFonts w:hint="eastAsia"/>
          <w:sz w:val="18"/>
        </w:rPr>
        <w:t>，</w:t>
      </w:r>
      <w:r>
        <w:rPr>
          <w:rFonts w:hint="eastAsia"/>
          <w:sz w:val="18"/>
        </w:rPr>
        <w:t>集積地となることで製造品出荷額の増加が見込め</w:t>
      </w:r>
      <w:r w:rsidR="005F1737">
        <w:rPr>
          <w:rFonts w:hint="eastAsia"/>
          <w:sz w:val="18"/>
        </w:rPr>
        <w:t>，</w:t>
      </w:r>
      <w:r>
        <w:rPr>
          <w:rFonts w:hint="eastAsia"/>
          <w:sz w:val="18"/>
        </w:rPr>
        <w:t>同時に知名度の向上も図る</w:t>
      </w:r>
      <w:r w:rsidR="005F1737">
        <w:rPr>
          <w:rFonts w:hint="eastAsia"/>
          <w:sz w:val="18"/>
        </w:rPr>
        <w:t>．</w:t>
      </w:r>
    </w:p>
    <w:p w:rsidR="00C91A56" w:rsidRDefault="00C91A56" w:rsidP="00C91A56">
      <w:pPr>
        <w:spacing w:line="0" w:lineRule="atLeast"/>
        <w:jc w:val="left"/>
        <w:rPr>
          <w:sz w:val="18"/>
        </w:rPr>
      </w:pPr>
      <w:r>
        <w:rPr>
          <w:noProof/>
          <w:sz w:val="18"/>
        </w:rPr>
        <w:drawing>
          <wp:inline distT="0" distB="0" distL="0" distR="0" wp14:anchorId="5AD8295E" wp14:editId="31B7E6F9">
            <wp:extent cx="1339269" cy="352425"/>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39269" cy="352425"/>
                    </a:xfrm>
                    <a:prstGeom prst="rect">
                      <a:avLst/>
                    </a:prstGeom>
                    <a:noFill/>
                    <a:ln>
                      <a:noFill/>
                    </a:ln>
                  </pic:spPr>
                </pic:pic>
              </a:graphicData>
            </a:graphic>
          </wp:inline>
        </w:drawing>
      </w:r>
    </w:p>
    <w:p w:rsidR="005C3F29" w:rsidRDefault="005C3F29" w:rsidP="003F7990">
      <w:pPr>
        <w:spacing w:line="0" w:lineRule="atLeast"/>
        <w:jc w:val="left"/>
        <w:rPr>
          <w:sz w:val="18"/>
        </w:rPr>
      </w:pPr>
      <w:r>
        <w:rPr>
          <w:rFonts w:hint="eastAsia"/>
          <w:sz w:val="18"/>
        </w:rPr>
        <w:t>『</w:t>
      </w:r>
      <w:r w:rsidRPr="005C3F29">
        <w:rPr>
          <w:rFonts w:hint="eastAsia"/>
          <w:sz w:val="18"/>
        </w:rPr>
        <w:t>災害時にも安心で</w:t>
      </w:r>
      <w:r w:rsidR="005F1737">
        <w:rPr>
          <w:rFonts w:hint="eastAsia"/>
          <w:sz w:val="18"/>
        </w:rPr>
        <w:t>，</w:t>
      </w:r>
      <w:r w:rsidRPr="005C3F29">
        <w:rPr>
          <w:rFonts w:hint="eastAsia"/>
          <w:sz w:val="18"/>
        </w:rPr>
        <w:t>犯罪の少ない都市を目指す</w:t>
      </w:r>
      <w:r>
        <w:rPr>
          <w:rFonts w:hint="eastAsia"/>
          <w:sz w:val="18"/>
        </w:rPr>
        <w:t>』</w:t>
      </w:r>
    </w:p>
    <w:p w:rsidR="006E2055" w:rsidRPr="00C91A56" w:rsidRDefault="00C91A56" w:rsidP="005C3F29">
      <w:pPr>
        <w:spacing w:line="0" w:lineRule="atLeast"/>
        <w:ind w:firstLineChars="100" w:firstLine="180"/>
        <w:jc w:val="left"/>
        <w:rPr>
          <w:sz w:val="18"/>
        </w:rPr>
      </w:pPr>
      <w:r>
        <w:rPr>
          <w:rFonts w:hint="eastAsia"/>
          <w:sz w:val="18"/>
        </w:rPr>
        <w:t>安全安心</w:t>
      </w:r>
      <w:r>
        <w:rPr>
          <w:rFonts w:hint="eastAsia"/>
          <w:sz w:val="18"/>
        </w:rPr>
        <w:t>Station</w:t>
      </w:r>
      <w:r>
        <w:rPr>
          <w:rFonts w:hint="eastAsia"/>
          <w:sz w:val="18"/>
        </w:rPr>
        <w:t>は防災</w:t>
      </w:r>
      <w:r>
        <w:rPr>
          <w:rFonts w:hint="eastAsia"/>
          <w:sz w:val="18"/>
        </w:rPr>
        <w:t>Station</w:t>
      </w:r>
      <w:r>
        <w:rPr>
          <w:rFonts w:hint="eastAsia"/>
          <w:sz w:val="18"/>
        </w:rPr>
        <w:t>と防犯</w:t>
      </w:r>
      <w:r>
        <w:rPr>
          <w:rFonts w:hint="eastAsia"/>
          <w:sz w:val="18"/>
        </w:rPr>
        <w:t>Station</w:t>
      </w:r>
      <w:r>
        <w:rPr>
          <w:rFonts w:hint="eastAsia"/>
          <w:sz w:val="18"/>
        </w:rPr>
        <w:t>の２つの駅からなる</w:t>
      </w:r>
      <w:r w:rsidR="005F1737">
        <w:rPr>
          <w:rFonts w:hint="eastAsia"/>
          <w:sz w:val="18"/>
        </w:rPr>
        <w:t>．</w:t>
      </w:r>
      <w:r>
        <w:rPr>
          <w:rFonts w:hint="eastAsia"/>
          <w:sz w:val="18"/>
        </w:rPr>
        <w:t>防災</w:t>
      </w:r>
      <w:r>
        <w:rPr>
          <w:rFonts w:hint="eastAsia"/>
          <w:sz w:val="18"/>
        </w:rPr>
        <w:t>Station</w:t>
      </w:r>
      <w:r>
        <w:rPr>
          <w:rFonts w:hint="eastAsia"/>
          <w:sz w:val="18"/>
        </w:rPr>
        <w:t>は災害時の防災拠点となり</w:t>
      </w:r>
      <w:r w:rsidR="005F1737">
        <w:rPr>
          <w:rFonts w:hint="eastAsia"/>
          <w:sz w:val="18"/>
        </w:rPr>
        <w:t>，</w:t>
      </w:r>
      <w:r>
        <w:rPr>
          <w:rFonts w:hint="eastAsia"/>
          <w:sz w:val="18"/>
        </w:rPr>
        <w:t>移転する市庁舎跡を活用することも検討する</w:t>
      </w:r>
      <w:r w:rsidR="005F1737">
        <w:rPr>
          <w:rFonts w:hint="eastAsia"/>
          <w:sz w:val="18"/>
        </w:rPr>
        <w:t>．</w:t>
      </w:r>
      <w:r>
        <w:rPr>
          <w:rFonts w:hint="eastAsia"/>
          <w:sz w:val="18"/>
        </w:rPr>
        <w:t>また</w:t>
      </w:r>
      <w:r w:rsidR="005F1737">
        <w:rPr>
          <w:rFonts w:hint="eastAsia"/>
          <w:sz w:val="18"/>
        </w:rPr>
        <w:t>，</w:t>
      </w:r>
      <w:r>
        <w:rPr>
          <w:rFonts w:hint="eastAsia"/>
          <w:sz w:val="18"/>
        </w:rPr>
        <w:t>防犯</w:t>
      </w:r>
      <w:r>
        <w:rPr>
          <w:rFonts w:hint="eastAsia"/>
          <w:sz w:val="18"/>
        </w:rPr>
        <w:t>Station</w:t>
      </w:r>
      <w:r>
        <w:rPr>
          <w:rFonts w:hint="eastAsia"/>
          <w:sz w:val="18"/>
        </w:rPr>
        <w:t>は防犯を推進する拠点として</w:t>
      </w:r>
      <w:r w:rsidR="005F1737">
        <w:rPr>
          <w:rFonts w:hint="eastAsia"/>
          <w:sz w:val="18"/>
        </w:rPr>
        <w:t>，</w:t>
      </w:r>
      <w:r>
        <w:rPr>
          <w:rFonts w:hint="eastAsia"/>
          <w:sz w:val="18"/>
        </w:rPr>
        <w:t>現在ある「まちばん荒川沖・神立」だけでなく</w:t>
      </w:r>
      <w:r w:rsidR="005F1737">
        <w:rPr>
          <w:rFonts w:hint="eastAsia"/>
          <w:sz w:val="18"/>
        </w:rPr>
        <w:t>，</w:t>
      </w:r>
      <w:r>
        <w:rPr>
          <w:rFonts w:hint="eastAsia"/>
          <w:sz w:val="18"/>
        </w:rPr>
        <w:t>さらに駅周辺に増設し</w:t>
      </w:r>
      <w:r w:rsidR="005F1737">
        <w:rPr>
          <w:rFonts w:hint="eastAsia"/>
          <w:sz w:val="18"/>
        </w:rPr>
        <w:t>，</w:t>
      </w:r>
      <w:r>
        <w:rPr>
          <w:rFonts w:hint="eastAsia"/>
          <w:sz w:val="18"/>
        </w:rPr>
        <w:t>市民と共同の地域防犯活動の拠点となって</w:t>
      </w:r>
      <w:r w:rsidR="005F1737">
        <w:rPr>
          <w:rFonts w:hint="eastAsia"/>
          <w:sz w:val="18"/>
        </w:rPr>
        <w:t>，</w:t>
      </w:r>
      <w:r>
        <w:rPr>
          <w:rFonts w:hint="eastAsia"/>
          <w:sz w:val="18"/>
        </w:rPr>
        <w:t>積極的な活動が行われることが期待される</w:t>
      </w:r>
      <w:r w:rsidR="005F1737">
        <w:rPr>
          <w:rFonts w:hint="eastAsia"/>
          <w:sz w:val="18"/>
        </w:rPr>
        <w:t>．</w:t>
      </w:r>
    </w:p>
    <w:p w:rsidR="006E2055" w:rsidRDefault="006E2055" w:rsidP="003F7990">
      <w:pPr>
        <w:spacing w:line="0" w:lineRule="atLeast"/>
        <w:jc w:val="left"/>
        <w:rPr>
          <w:sz w:val="18"/>
        </w:rPr>
      </w:pPr>
      <w:r>
        <w:rPr>
          <w:noProof/>
          <w:sz w:val="18"/>
        </w:rPr>
        <w:drawing>
          <wp:inline distT="0" distB="0" distL="0" distR="0" wp14:anchorId="1191AE14" wp14:editId="1CCFE1ED">
            <wp:extent cx="1280319" cy="3429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9078" cy="345246"/>
                    </a:xfrm>
                    <a:prstGeom prst="rect">
                      <a:avLst/>
                    </a:prstGeom>
                    <a:noFill/>
                    <a:ln>
                      <a:noFill/>
                    </a:ln>
                  </pic:spPr>
                </pic:pic>
              </a:graphicData>
            </a:graphic>
          </wp:inline>
        </w:drawing>
      </w:r>
    </w:p>
    <w:p w:rsidR="00B02316" w:rsidRDefault="00B02316" w:rsidP="00B02316">
      <w:pPr>
        <w:spacing w:line="0" w:lineRule="atLeast"/>
        <w:jc w:val="left"/>
        <w:rPr>
          <w:sz w:val="18"/>
        </w:rPr>
      </w:pPr>
      <w:r>
        <w:rPr>
          <w:rFonts w:hint="eastAsia"/>
          <w:sz w:val="18"/>
        </w:rPr>
        <w:t>『</w:t>
      </w:r>
      <w:r w:rsidR="00A56DFF">
        <w:rPr>
          <w:rFonts w:hint="eastAsia"/>
          <w:sz w:val="18"/>
        </w:rPr>
        <w:t>異なる世代交流</w:t>
      </w:r>
      <w:r w:rsidRPr="00B02316">
        <w:rPr>
          <w:rFonts w:hint="eastAsia"/>
          <w:sz w:val="18"/>
        </w:rPr>
        <w:t>の環境の充実を図る</w:t>
      </w:r>
      <w:r>
        <w:rPr>
          <w:rFonts w:hint="eastAsia"/>
          <w:sz w:val="18"/>
        </w:rPr>
        <w:t>』</w:t>
      </w:r>
    </w:p>
    <w:p w:rsidR="006E2055" w:rsidRDefault="00B0126D" w:rsidP="00B02316">
      <w:pPr>
        <w:spacing w:line="0" w:lineRule="atLeast"/>
        <w:ind w:firstLineChars="100" w:firstLine="180"/>
        <w:jc w:val="left"/>
        <w:rPr>
          <w:sz w:val="18"/>
        </w:rPr>
      </w:pPr>
      <w:r>
        <w:rPr>
          <w:rFonts w:hint="eastAsia"/>
          <w:sz w:val="18"/>
        </w:rPr>
        <w:t>小学校を多</w:t>
      </w:r>
      <w:r w:rsidR="00623FEF">
        <w:rPr>
          <w:rFonts w:hint="eastAsia"/>
          <w:sz w:val="18"/>
        </w:rPr>
        <w:t>世代交流拠点とし</w:t>
      </w:r>
      <w:r w:rsidR="005F1737">
        <w:rPr>
          <w:rFonts w:hint="eastAsia"/>
          <w:sz w:val="18"/>
        </w:rPr>
        <w:t>，</w:t>
      </w:r>
      <w:r w:rsidR="00623FEF">
        <w:rPr>
          <w:rFonts w:hint="eastAsia"/>
          <w:sz w:val="18"/>
        </w:rPr>
        <w:t>人がふれ合える拠点の形成を目指す</w:t>
      </w:r>
      <w:r w:rsidR="005F1737">
        <w:rPr>
          <w:rFonts w:hint="eastAsia"/>
          <w:sz w:val="18"/>
        </w:rPr>
        <w:t>．</w:t>
      </w:r>
      <w:r w:rsidR="00623FEF">
        <w:rPr>
          <w:rFonts w:hint="eastAsia"/>
          <w:sz w:val="18"/>
        </w:rPr>
        <w:t>市民の愛着度の向上やコミュニティの形成と強化</w:t>
      </w:r>
      <w:r w:rsidR="005F1737">
        <w:rPr>
          <w:rFonts w:hint="eastAsia"/>
          <w:sz w:val="18"/>
        </w:rPr>
        <w:t>，</w:t>
      </w:r>
      <w:r w:rsidR="00623FEF">
        <w:rPr>
          <w:rFonts w:hint="eastAsia"/>
          <w:sz w:val="18"/>
        </w:rPr>
        <w:t>わくわくサロンのような高齢者が生き生きと活動できる空間の設定や空き教室の活用を図る</w:t>
      </w:r>
      <w:r w:rsidR="005F1737">
        <w:rPr>
          <w:rFonts w:hint="eastAsia"/>
          <w:sz w:val="18"/>
        </w:rPr>
        <w:t>．</w:t>
      </w:r>
    </w:p>
    <w:p w:rsidR="009B06CE" w:rsidRDefault="009571FA" w:rsidP="009571FA">
      <w:pPr>
        <w:spacing w:line="0" w:lineRule="atLeast"/>
        <w:jc w:val="left"/>
        <w:rPr>
          <w:sz w:val="18"/>
        </w:rPr>
      </w:pPr>
      <w:r>
        <w:rPr>
          <w:noProof/>
          <w:sz w:val="18"/>
        </w:rPr>
        <w:drawing>
          <wp:inline distT="0" distB="0" distL="0" distR="0" wp14:anchorId="7B90D4BE" wp14:editId="7E3E6EFC">
            <wp:extent cx="971550" cy="353489"/>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4199" cy="361730"/>
                    </a:xfrm>
                    <a:prstGeom prst="rect">
                      <a:avLst/>
                    </a:prstGeom>
                    <a:noFill/>
                    <a:ln>
                      <a:noFill/>
                    </a:ln>
                  </pic:spPr>
                </pic:pic>
              </a:graphicData>
            </a:graphic>
          </wp:inline>
        </w:drawing>
      </w:r>
    </w:p>
    <w:p w:rsidR="009571FA" w:rsidRDefault="009571FA" w:rsidP="009571FA">
      <w:pPr>
        <w:spacing w:line="0" w:lineRule="atLeast"/>
        <w:jc w:val="left"/>
        <w:rPr>
          <w:sz w:val="18"/>
        </w:rPr>
      </w:pPr>
      <w:r>
        <w:rPr>
          <w:rFonts w:hint="eastAsia"/>
          <w:sz w:val="18"/>
        </w:rPr>
        <w:t>『</w:t>
      </w:r>
      <w:r w:rsidRPr="009571FA">
        <w:rPr>
          <w:rFonts w:hint="eastAsia"/>
          <w:sz w:val="18"/>
        </w:rPr>
        <w:t>全ての駅の根幹となる公共交通の利便性の向上</w:t>
      </w:r>
      <w:r>
        <w:rPr>
          <w:rFonts w:hint="eastAsia"/>
          <w:sz w:val="18"/>
        </w:rPr>
        <w:t>』</w:t>
      </w:r>
    </w:p>
    <w:p w:rsidR="00283548" w:rsidRDefault="009571FA" w:rsidP="00283548">
      <w:pPr>
        <w:spacing w:line="0" w:lineRule="atLeast"/>
        <w:jc w:val="left"/>
        <w:rPr>
          <w:sz w:val="18"/>
        </w:rPr>
      </w:pPr>
      <w:r>
        <w:rPr>
          <w:rFonts w:hint="eastAsia"/>
          <w:sz w:val="18"/>
        </w:rPr>
        <w:t xml:space="preserve">　</w:t>
      </w:r>
      <w:r w:rsidR="006A073D">
        <w:rPr>
          <w:rFonts w:hint="eastAsia"/>
          <w:sz w:val="18"/>
        </w:rPr>
        <w:t>路線バス空白地帯を</w:t>
      </w:r>
      <w:r w:rsidR="006A073D" w:rsidRPr="006A073D">
        <w:rPr>
          <w:rFonts w:hint="eastAsia"/>
          <w:sz w:val="18"/>
        </w:rPr>
        <w:t>解消</w:t>
      </w:r>
      <w:r w:rsidR="006A073D">
        <w:rPr>
          <w:rFonts w:hint="eastAsia"/>
          <w:sz w:val="18"/>
        </w:rPr>
        <w:t>するため</w:t>
      </w:r>
      <w:r w:rsidR="005F1737">
        <w:rPr>
          <w:rFonts w:hint="eastAsia"/>
          <w:sz w:val="18"/>
        </w:rPr>
        <w:t>，</w:t>
      </w:r>
      <w:r w:rsidR="006A073D" w:rsidRPr="006A073D">
        <w:rPr>
          <w:rFonts w:hint="eastAsia"/>
          <w:sz w:val="18"/>
        </w:rPr>
        <w:t>荒川沖・神立にもコミュニティバス</w:t>
      </w:r>
      <w:r w:rsidR="006A073D">
        <w:rPr>
          <w:rFonts w:hint="eastAsia"/>
          <w:sz w:val="18"/>
        </w:rPr>
        <w:t>をつくる</w:t>
      </w:r>
      <w:r w:rsidR="005F1737">
        <w:rPr>
          <w:rFonts w:hint="eastAsia"/>
          <w:sz w:val="18"/>
        </w:rPr>
        <w:t>．</w:t>
      </w:r>
      <w:r w:rsidR="006A073D">
        <w:rPr>
          <w:rFonts w:hint="eastAsia"/>
          <w:sz w:val="18"/>
        </w:rPr>
        <w:t>またのりあいタクシーの良さを宣伝することで</w:t>
      </w:r>
      <w:r w:rsidR="005F1737">
        <w:rPr>
          <w:rFonts w:hint="eastAsia"/>
          <w:sz w:val="18"/>
        </w:rPr>
        <w:t>，</w:t>
      </w:r>
      <w:r w:rsidR="006A073D">
        <w:rPr>
          <w:rFonts w:hint="eastAsia"/>
          <w:sz w:val="18"/>
        </w:rPr>
        <w:t>公共交通でもアクセスしやすい鉄道駅</w:t>
      </w:r>
      <w:r w:rsidR="00283548">
        <w:rPr>
          <w:rFonts w:hint="eastAsia"/>
          <w:sz w:val="18"/>
        </w:rPr>
        <w:t>にし</w:t>
      </w:r>
      <w:r w:rsidR="005F1737">
        <w:rPr>
          <w:rFonts w:hint="eastAsia"/>
          <w:sz w:val="18"/>
        </w:rPr>
        <w:t>，</w:t>
      </w:r>
      <w:r w:rsidR="00283548">
        <w:rPr>
          <w:rFonts w:hint="eastAsia"/>
          <w:sz w:val="18"/>
        </w:rPr>
        <w:t>交通不便な地域に住む人や</w:t>
      </w:r>
      <w:r w:rsidR="005F1737">
        <w:rPr>
          <w:rFonts w:hint="eastAsia"/>
          <w:sz w:val="18"/>
        </w:rPr>
        <w:t>，</w:t>
      </w:r>
      <w:r w:rsidR="00283548">
        <w:rPr>
          <w:rFonts w:hint="eastAsia"/>
          <w:sz w:val="18"/>
        </w:rPr>
        <w:t>交通弱者にも</w:t>
      </w:r>
      <w:r w:rsidR="00E532F1">
        <w:rPr>
          <w:rFonts w:hint="eastAsia"/>
          <w:sz w:val="18"/>
        </w:rPr>
        <w:t>使いやすくする</w:t>
      </w:r>
      <w:r w:rsidR="005F1737">
        <w:rPr>
          <w:rFonts w:hint="eastAsia"/>
          <w:sz w:val="18"/>
        </w:rPr>
        <w:t>．</w:t>
      </w:r>
      <w:r w:rsidR="00E532F1">
        <w:rPr>
          <w:rFonts w:hint="eastAsia"/>
          <w:sz w:val="18"/>
        </w:rPr>
        <w:t>またバス利用者の</w:t>
      </w:r>
      <w:r w:rsidR="00283548" w:rsidRPr="00283548">
        <w:rPr>
          <w:rFonts w:hint="eastAsia"/>
          <w:sz w:val="18"/>
        </w:rPr>
        <w:t>増加</w:t>
      </w:r>
      <w:r w:rsidR="00932A08">
        <w:rPr>
          <w:rFonts w:hint="eastAsia"/>
          <w:sz w:val="18"/>
        </w:rPr>
        <w:t>や</w:t>
      </w:r>
      <w:r w:rsidR="00932A08" w:rsidRPr="00283548">
        <w:rPr>
          <w:rFonts w:hint="eastAsia"/>
          <w:sz w:val="18"/>
        </w:rPr>
        <w:t>市街地活性化</w:t>
      </w:r>
      <w:r w:rsidR="00E532F1">
        <w:rPr>
          <w:rFonts w:hint="eastAsia"/>
          <w:sz w:val="18"/>
        </w:rPr>
        <w:t>を促進する</w:t>
      </w:r>
      <w:r w:rsidR="005F1737">
        <w:rPr>
          <w:rFonts w:hint="eastAsia"/>
          <w:sz w:val="18"/>
        </w:rPr>
        <w:t>．</w:t>
      </w:r>
    </w:p>
    <w:p w:rsidR="00EB6A8F" w:rsidRDefault="00EB6A8F" w:rsidP="00283548">
      <w:pPr>
        <w:spacing w:line="0" w:lineRule="atLeast"/>
        <w:jc w:val="left"/>
        <w:rPr>
          <w:sz w:val="18"/>
        </w:rPr>
      </w:pPr>
      <w:r>
        <w:rPr>
          <w:noProof/>
          <w:sz w:val="18"/>
        </w:rPr>
        <w:drawing>
          <wp:inline distT="0" distB="0" distL="0" distR="0" wp14:anchorId="632FD015">
            <wp:extent cx="3219450" cy="1899647"/>
            <wp:effectExtent l="0" t="0" r="0" b="571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20594" cy="1900322"/>
                    </a:xfrm>
                    <a:prstGeom prst="rect">
                      <a:avLst/>
                    </a:prstGeom>
                    <a:noFill/>
                    <a:ln>
                      <a:noFill/>
                    </a:ln>
                  </pic:spPr>
                </pic:pic>
              </a:graphicData>
            </a:graphic>
          </wp:inline>
        </w:drawing>
      </w:r>
    </w:p>
    <w:p w:rsidR="00EB6A8F" w:rsidRPr="00283548" w:rsidRDefault="00EB6A8F" w:rsidP="00EB6A8F">
      <w:pPr>
        <w:spacing w:line="0" w:lineRule="atLeast"/>
        <w:jc w:val="center"/>
        <w:rPr>
          <w:sz w:val="18"/>
        </w:rPr>
      </w:pPr>
      <w:r>
        <w:rPr>
          <w:rFonts w:hint="eastAsia"/>
          <w:sz w:val="18"/>
        </w:rPr>
        <w:t>図</w:t>
      </w:r>
      <w:r>
        <w:rPr>
          <w:rFonts w:hint="eastAsia"/>
          <w:sz w:val="18"/>
        </w:rPr>
        <w:t xml:space="preserve"> 5-1  </w:t>
      </w:r>
      <w:r>
        <w:rPr>
          <w:rFonts w:hint="eastAsia"/>
          <w:sz w:val="18"/>
        </w:rPr>
        <w:t>重要計画の効果一覧</w:t>
      </w:r>
    </w:p>
    <w:p w:rsidR="00A15E26" w:rsidRDefault="00A15E26" w:rsidP="001320F5">
      <w:pPr>
        <w:pStyle w:val="a9"/>
        <w:numPr>
          <w:ilvl w:val="0"/>
          <w:numId w:val="14"/>
        </w:numPr>
        <w:spacing w:line="0" w:lineRule="atLeast"/>
        <w:ind w:leftChars="0"/>
        <w:rPr>
          <w:b/>
          <w:sz w:val="24"/>
        </w:rPr>
      </w:pPr>
      <w:r>
        <w:rPr>
          <w:rFonts w:hint="eastAsia"/>
          <w:b/>
          <w:sz w:val="24"/>
        </w:rPr>
        <w:lastRenderedPageBreak/>
        <w:t>今後の方針</w:t>
      </w:r>
    </w:p>
    <w:p w:rsidR="00CA3D17" w:rsidRPr="00CA3D17" w:rsidRDefault="00CA3D17" w:rsidP="00CA3D17">
      <w:pPr>
        <w:spacing w:line="0" w:lineRule="atLeast"/>
        <w:rPr>
          <w:sz w:val="18"/>
        </w:rPr>
      </w:pPr>
      <w:r>
        <w:rPr>
          <w:rFonts w:hint="eastAsia"/>
          <w:sz w:val="18"/>
        </w:rPr>
        <w:t>・</w:t>
      </w:r>
      <w:r w:rsidRPr="00CA3D17">
        <w:rPr>
          <w:rFonts w:hint="eastAsia"/>
          <w:sz w:val="18"/>
        </w:rPr>
        <w:t>駅の立地場所の検討</w:t>
      </w:r>
    </w:p>
    <w:p w:rsidR="00CA3D17" w:rsidRPr="00CA3D17" w:rsidRDefault="00CA3D17" w:rsidP="00CA3D17">
      <w:pPr>
        <w:spacing w:line="0" w:lineRule="atLeast"/>
        <w:rPr>
          <w:sz w:val="18"/>
        </w:rPr>
      </w:pPr>
      <w:r>
        <w:rPr>
          <w:rFonts w:hint="eastAsia"/>
          <w:sz w:val="18"/>
        </w:rPr>
        <w:t>・</w:t>
      </w:r>
      <w:r w:rsidRPr="00CA3D17">
        <w:rPr>
          <w:rFonts w:hint="eastAsia"/>
          <w:sz w:val="18"/>
        </w:rPr>
        <w:t>バスルート改善</w:t>
      </w:r>
      <w:r>
        <w:rPr>
          <w:rFonts w:hint="eastAsia"/>
          <w:sz w:val="18"/>
        </w:rPr>
        <w:t>策</w:t>
      </w:r>
    </w:p>
    <w:p w:rsidR="00CA3D17" w:rsidRPr="00CA3D17" w:rsidRDefault="00CA3D17" w:rsidP="00CA3D17">
      <w:pPr>
        <w:spacing w:line="0" w:lineRule="atLeast"/>
        <w:rPr>
          <w:sz w:val="18"/>
        </w:rPr>
      </w:pPr>
      <w:r>
        <w:rPr>
          <w:rFonts w:hint="eastAsia"/>
          <w:sz w:val="18"/>
        </w:rPr>
        <w:t>・</w:t>
      </w:r>
      <w:r w:rsidRPr="00CA3D17">
        <w:rPr>
          <w:rFonts w:hint="eastAsia"/>
          <w:sz w:val="18"/>
        </w:rPr>
        <w:t>通過交通量分析</w:t>
      </w:r>
    </w:p>
    <w:p w:rsidR="00CA3D17" w:rsidRPr="00CA3D17" w:rsidRDefault="00CA3D17" w:rsidP="00CA3D17">
      <w:pPr>
        <w:spacing w:line="0" w:lineRule="atLeast"/>
        <w:rPr>
          <w:sz w:val="18"/>
        </w:rPr>
      </w:pPr>
      <w:r>
        <w:rPr>
          <w:rFonts w:hint="eastAsia"/>
          <w:sz w:val="18"/>
        </w:rPr>
        <w:t>・</w:t>
      </w:r>
      <w:r w:rsidRPr="00CA3D17">
        <w:rPr>
          <w:rFonts w:hint="eastAsia"/>
          <w:sz w:val="18"/>
        </w:rPr>
        <w:t>圏央道延伸による効果の分析</w:t>
      </w:r>
    </w:p>
    <w:p w:rsidR="00CA3D17" w:rsidRPr="00CA3D17" w:rsidRDefault="00CA3D17" w:rsidP="00CA3D17">
      <w:pPr>
        <w:spacing w:line="0" w:lineRule="atLeast"/>
        <w:rPr>
          <w:sz w:val="18"/>
        </w:rPr>
      </w:pPr>
      <w:r>
        <w:rPr>
          <w:rFonts w:hint="eastAsia"/>
          <w:sz w:val="18"/>
        </w:rPr>
        <w:t>・</w:t>
      </w:r>
      <w:r w:rsidRPr="00CA3D17">
        <w:rPr>
          <w:rFonts w:hint="eastAsia"/>
          <w:sz w:val="18"/>
        </w:rPr>
        <w:t>常磐線東京駅延伸による効果の分析</w:t>
      </w:r>
    </w:p>
    <w:p w:rsidR="00CA3D17" w:rsidRPr="00CA3D17" w:rsidRDefault="00CA3D17" w:rsidP="00CA3D17">
      <w:pPr>
        <w:spacing w:line="0" w:lineRule="atLeast"/>
        <w:rPr>
          <w:sz w:val="18"/>
        </w:rPr>
      </w:pPr>
      <w:r>
        <w:rPr>
          <w:rFonts w:hint="eastAsia"/>
          <w:sz w:val="18"/>
        </w:rPr>
        <w:t>・各</w:t>
      </w:r>
      <w:r w:rsidRPr="00CA3D17">
        <w:rPr>
          <w:rFonts w:hint="eastAsia"/>
          <w:sz w:val="18"/>
        </w:rPr>
        <w:t>ヒアリング調査</w:t>
      </w:r>
    </w:p>
    <w:p w:rsidR="00CA3D17" w:rsidRPr="00CA3D17" w:rsidRDefault="00CA3D17" w:rsidP="00CA3D17">
      <w:pPr>
        <w:spacing w:line="0" w:lineRule="atLeast"/>
        <w:rPr>
          <w:sz w:val="18"/>
        </w:rPr>
      </w:pPr>
      <w:r>
        <w:rPr>
          <w:rFonts w:hint="eastAsia"/>
          <w:sz w:val="18"/>
        </w:rPr>
        <w:t>・</w:t>
      </w:r>
      <w:r w:rsidRPr="00CA3D17">
        <w:rPr>
          <w:rFonts w:hint="eastAsia"/>
          <w:sz w:val="18"/>
        </w:rPr>
        <w:t>土浦協同病院移転による影響の分析</w:t>
      </w:r>
    </w:p>
    <w:p w:rsidR="00A15E26" w:rsidRPr="00B36D1F" w:rsidRDefault="00CA3D17" w:rsidP="00CA3D17">
      <w:pPr>
        <w:spacing w:line="0" w:lineRule="atLeast"/>
        <w:rPr>
          <w:sz w:val="18"/>
        </w:rPr>
      </w:pPr>
      <w:r>
        <w:rPr>
          <w:rFonts w:hint="eastAsia"/>
          <w:sz w:val="18"/>
        </w:rPr>
        <w:t>・</w:t>
      </w:r>
      <w:r w:rsidRPr="00CA3D17">
        <w:rPr>
          <w:rFonts w:hint="eastAsia"/>
          <w:sz w:val="18"/>
        </w:rPr>
        <w:t>それぞれの実現可能性</w:t>
      </w:r>
    </w:p>
    <w:p w:rsidR="001332FB" w:rsidRDefault="00A15E26" w:rsidP="001320F5">
      <w:pPr>
        <w:pStyle w:val="a9"/>
        <w:numPr>
          <w:ilvl w:val="0"/>
          <w:numId w:val="14"/>
        </w:numPr>
        <w:spacing w:line="0" w:lineRule="atLeast"/>
        <w:ind w:leftChars="0"/>
        <w:rPr>
          <w:b/>
          <w:sz w:val="24"/>
        </w:rPr>
      </w:pPr>
      <w:r>
        <w:rPr>
          <w:rFonts w:hint="eastAsia"/>
          <w:b/>
          <w:sz w:val="24"/>
        </w:rPr>
        <w:t>参考</w:t>
      </w:r>
      <w:r w:rsidR="00753AB8" w:rsidRPr="00753AB8">
        <w:rPr>
          <w:rFonts w:hint="eastAsia"/>
          <w:b/>
          <w:sz w:val="24"/>
        </w:rPr>
        <w:t>文献・資料</w:t>
      </w:r>
    </w:p>
    <w:p w:rsidR="00A33154" w:rsidRPr="00A33154" w:rsidRDefault="00A33154" w:rsidP="00A33154">
      <w:pPr>
        <w:spacing w:line="0" w:lineRule="atLeast"/>
        <w:rPr>
          <w:sz w:val="18"/>
          <w:szCs w:val="18"/>
        </w:rPr>
      </w:pPr>
      <w:r w:rsidRPr="00A33154">
        <w:rPr>
          <w:rFonts w:hint="eastAsia"/>
          <w:sz w:val="18"/>
          <w:szCs w:val="18"/>
        </w:rPr>
        <w:t>平成</w:t>
      </w:r>
      <w:r w:rsidRPr="00A33154">
        <w:rPr>
          <w:rFonts w:hint="eastAsia"/>
          <w:sz w:val="18"/>
          <w:szCs w:val="18"/>
        </w:rPr>
        <w:t>23</w:t>
      </w:r>
      <w:r w:rsidRPr="00A33154">
        <w:rPr>
          <w:rFonts w:hint="eastAsia"/>
          <w:sz w:val="18"/>
          <w:szCs w:val="18"/>
        </w:rPr>
        <w:t>年度版統計つちうら</w:t>
      </w:r>
    </w:p>
    <w:p w:rsidR="00E37D6D" w:rsidRPr="001B0B63" w:rsidRDefault="00E37D6D" w:rsidP="00E37D6D">
      <w:pPr>
        <w:spacing w:line="0" w:lineRule="atLeast"/>
        <w:rPr>
          <w:sz w:val="18"/>
          <w:szCs w:val="18"/>
        </w:rPr>
      </w:pPr>
      <w:r>
        <w:rPr>
          <w:rFonts w:hint="eastAsia"/>
          <w:sz w:val="18"/>
          <w:szCs w:val="18"/>
        </w:rPr>
        <w:t>茨城農林水産統計（</w:t>
      </w:r>
      <w:r>
        <w:rPr>
          <w:rFonts w:hint="eastAsia"/>
          <w:sz w:val="18"/>
          <w:szCs w:val="18"/>
        </w:rPr>
        <w:t>1980</w:t>
      </w:r>
      <w:r>
        <w:rPr>
          <w:rFonts w:hint="eastAsia"/>
          <w:sz w:val="18"/>
          <w:szCs w:val="18"/>
        </w:rPr>
        <w:t>～</w:t>
      </w:r>
      <w:r>
        <w:rPr>
          <w:rFonts w:hint="eastAsia"/>
          <w:sz w:val="18"/>
          <w:szCs w:val="18"/>
        </w:rPr>
        <w:t>2005</w:t>
      </w:r>
      <w:r>
        <w:rPr>
          <w:rFonts w:hint="eastAsia"/>
          <w:sz w:val="18"/>
          <w:szCs w:val="18"/>
        </w:rPr>
        <w:t>年）</w:t>
      </w:r>
    </w:p>
    <w:p w:rsidR="00A33154" w:rsidRPr="00A33154" w:rsidRDefault="00A33154" w:rsidP="00A33154">
      <w:pPr>
        <w:spacing w:line="0" w:lineRule="atLeast"/>
        <w:rPr>
          <w:sz w:val="18"/>
          <w:szCs w:val="18"/>
        </w:rPr>
      </w:pPr>
      <w:r w:rsidRPr="00A33154">
        <w:rPr>
          <w:rFonts w:hint="eastAsia"/>
          <w:sz w:val="18"/>
          <w:szCs w:val="18"/>
        </w:rPr>
        <w:t>土浦まち歩き学ガイドブック／編・発行所・社団法人　土浦観光協会</w:t>
      </w:r>
    </w:p>
    <w:p w:rsidR="00A33154" w:rsidRPr="00A33154" w:rsidRDefault="00A33154" w:rsidP="00A33154">
      <w:pPr>
        <w:spacing w:line="0" w:lineRule="atLeast"/>
        <w:rPr>
          <w:sz w:val="18"/>
          <w:szCs w:val="18"/>
        </w:rPr>
      </w:pPr>
      <w:r w:rsidRPr="00A33154">
        <w:rPr>
          <w:rFonts w:hint="eastAsia"/>
          <w:sz w:val="18"/>
          <w:szCs w:val="18"/>
        </w:rPr>
        <w:t>駅とまちづくり　ひと・まち・暮らしをつなぐ／編著・インターシティ研究会／発行所・学芸出版社／</w:t>
      </w:r>
    </w:p>
    <w:p w:rsidR="00A33154" w:rsidRPr="00A33154" w:rsidRDefault="00A33154" w:rsidP="00A33154">
      <w:pPr>
        <w:spacing w:line="0" w:lineRule="atLeast"/>
        <w:rPr>
          <w:sz w:val="18"/>
          <w:szCs w:val="18"/>
        </w:rPr>
      </w:pPr>
      <w:r w:rsidRPr="00A33154">
        <w:rPr>
          <w:rFonts w:hint="eastAsia"/>
          <w:sz w:val="18"/>
          <w:szCs w:val="18"/>
        </w:rPr>
        <w:t>地域ブランドと魅力のあるまちづくり／著・佐々木一成／発行所・学芸出版社／</w:t>
      </w:r>
      <w:r w:rsidRPr="00A33154">
        <w:rPr>
          <w:rFonts w:hint="eastAsia"/>
          <w:sz w:val="18"/>
          <w:szCs w:val="18"/>
        </w:rPr>
        <w:t>2011.2</w:t>
      </w:r>
    </w:p>
    <w:p w:rsidR="00A33154" w:rsidRPr="00A33154" w:rsidRDefault="00A33154" w:rsidP="00A33154">
      <w:pPr>
        <w:spacing w:line="0" w:lineRule="atLeast"/>
        <w:rPr>
          <w:sz w:val="18"/>
          <w:szCs w:val="18"/>
        </w:rPr>
      </w:pPr>
      <w:r w:rsidRPr="00A33154">
        <w:rPr>
          <w:rFonts w:hint="eastAsia"/>
          <w:sz w:val="18"/>
          <w:szCs w:val="18"/>
        </w:rPr>
        <w:t>新まちづくりハンドブック／著・園利宗／発行所・連合出版／</w:t>
      </w:r>
      <w:r w:rsidRPr="00A33154">
        <w:rPr>
          <w:rFonts w:hint="eastAsia"/>
          <w:sz w:val="18"/>
          <w:szCs w:val="18"/>
        </w:rPr>
        <w:t>2001.2</w:t>
      </w:r>
    </w:p>
    <w:p w:rsidR="00A33154" w:rsidRPr="00A33154" w:rsidRDefault="00A33154" w:rsidP="00A33154">
      <w:pPr>
        <w:spacing w:line="0" w:lineRule="atLeast"/>
        <w:rPr>
          <w:sz w:val="18"/>
          <w:szCs w:val="18"/>
        </w:rPr>
      </w:pPr>
      <w:r w:rsidRPr="00A33154">
        <w:rPr>
          <w:rFonts w:hint="eastAsia"/>
          <w:sz w:val="18"/>
          <w:szCs w:val="18"/>
        </w:rPr>
        <w:t>地域ブランドマネジメント／編・電通</w:t>
      </w:r>
      <w:proofErr w:type="spellStart"/>
      <w:r w:rsidRPr="00A33154">
        <w:rPr>
          <w:rFonts w:hint="eastAsia"/>
          <w:sz w:val="18"/>
          <w:szCs w:val="18"/>
        </w:rPr>
        <w:t>abic</w:t>
      </w:r>
      <w:proofErr w:type="spellEnd"/>
      <w:r w:rsidRPr="00A33154">
        <w:rPr>
          <w:rFonts w:hint="eastAsia"/>
          <w:sz w:val="18"/>
          <w:szCs w:val="18"/>
        </w:rPr>
        <w:t xml:space="preserve"> project</w:t>
      </w:r>
      <w:r w:rsidRPr="00A33154">
        <w:rPr>
          <w:rFonts w:hint="eastAsia"/>
          <w:sz w:val="18"/>
          <w:szCs w:val="18"/>
        </w:rPr>
        <w:t>／発行所・有斐閣／</w:t>
      </w:r>
      <w:r w:rsidRPr="00A33154">
        <w:rPr>
          <w:rFonts w:hint="eastAsia"/>
          <w:sz w:val="18"/>
          <w:szCs w:val="18"/>
        </w:rPr>
        <w:t>2009.6</w:t>
      </w:r>
    </w:p>
    <w:p w:rsidR="00A33154" w:rsidRPr="00A33154" w:rsidRDefault="00A33154" w:rsidP="00A33154">
      <w:pPr>
        <w:spacing w:line="0" w:lineRule="atLeast"/>
        <w:rPr>
          <w:sz w:val="18"/>
          <w:szCs w:val="18"/>
        </w:rPr>
      </w:pPr>
      <w:r w:rsidRPr="00A33154">
        <w:rPr>
          <w:rFonts w:hint="eastAsia"/>
          <w:sz w:val="18"/>
          <w:szCs w:val="18"/>
        </w:rPr>
        <w:t>元気なまちのスゴイしかけ／著・佐々木陽一／発行所・</w:t>
      </w:r>
      <w:r w:rsidRPr="00A33154">
        <w:rPr>
          <w:rFonts w:hint="eastAsia"/>
          <w:sz w:val="18"/>
          <w:szCs w:val="18"/>
        </w:rPr>
        <w:t>PHP</w:t>
      </w:r>
      <w:r w:rsidRPr="00A33154">
        <w:rPr>
          <w:rFonts w:hint="eastAsia"/>
          <w:sz w:val="18"/>
          <w:szCs w:val="18"/>
        </w:rPr>
        <w:t>研究所／</w:t>
      </w:r>
      <w:r w:rsidRPr="00A33154">
        <w:rPr>
          <w:rFonts w:hint="eastAsia"/>
          <w:sz w:val="18"/>
          <w:szCs w:val="18"/>
        </w:rPr>
        <w:t>2006.11</w:t>
      </w:r>
    </w:p>
    <w:p w:rsidR="00A33154" w:rsidRPr="00A33154" w:rsidRDefault="00A33154" w:rsidP="00A33154">
      <w:pPr>
        <w:spacing w:line="0" w:lineRule="atLeast"/>
        <w:rPr>
          <w:sz w:val="18"/>
          <w:szCs w:val="18"/>
        </w:rPr>
      </w:pPr>
      <w:r w:rsidRPr="00A33154">
        <w:rPr>
          <w:rFonts w:hint="eastAsia"/>
          <w:sz w:val="18"/>
          <w:szCs w:val="18"/>
        </w:rPr>
        <w:t>町おこしの経済学／著・竹内宏／発行所・学生社／</w:t>
      </w:r>
      <w:r w:rsidRPr="00A33154">
        <w:rPr>
          <w:rFonts w:hint="eastAsia"/>
          <w:sz w:val="18"/>
          <w:szCs w:val="18"/>
        </w:rPr>
        <w:t>2004.5</w:t>
      </w:r>
    </w:p>
    <w:p w:rsidR="00A33154" w:rsidRPr="00A33154" w:rsidRDefault="00A33154" w:rsidP="00A33154">
      <w:pPr>
        <w:spacing w:line="0" w:lineRule="atLeast"/>
        <w:rPr>
          <w:sz w:val="18"/>
          <w:szCs w:val="18"/>
        </w:rPr>
      </w:pPr>
      <w:r w:rsidRPr="00A33154">
        <w:rPr>
          <w:rFonts w:hint="eastAsia"/>
          <w:sz w:val="18"/>
          <w:szCs w:val="18"/>
        </w:rPr>
        <w:t>道の駅　地域産業振興と交流の拠点／著・関満博／編・酒本宏／発行所・新評論／</w:t>
      </w:r>
      <w:r w:rsidRPr="00A33154">
        <w:rPr>
          <w:rFonts w:hint="eastAsia"/>
          <w:sz w:val="18"/>
          <w:szCs w:val="18"/>
        </w:rPr>
        <w:t>2011.7</w:t>
      </w:r>
    </w:p>
    <w:p w:rsidR="00A33154" w:rsidRPr="00A33154" w:rsidRDefault="00A33154" w:rsidP="00A33154">
      <w:pPr>
        <w:spacing w:line="0" w:lineRule="atLeast"/>
        <w:rPr>
          <w:sz w:val="18"/>
          <w:szCs w:val="18"/>
        </w:rPr>
      </w:pPr>
      <w:r w:rsidRPr="00A33154">
        <w:rPr>
          <w:rFonts w:hint="eastAsia"/>
          <w:sz w:val="18"/>
          <w:szCs w:val="18"/>
        </w:rPr>
        <w:t>地ブランド／編著・博報堂　地ブランドプロジェクト／発行所・弘文堂／</w:t>
      </w:r>
      <w:r w:rsidRPr="00A33154">
        <w:rPr>
          <w:rFonts w:hint="eastAsia"/>
          <w:sz w:val="18"/>
          <w:szCs w:val="18"/>
        </w:rPr>
        <w:t>2006.8</w:t>
      </w:r>
    </w:p>
    <w:p w:rsidR="00A33154" w:rsidRDefault="00A33154" w:rsidP="00A33154">
      <w:pPr>
        <w:spacing w:line="0" w:lineRule="atLeast"/>
        <w:rPr>
          <w:rFonts w:hint="eastAsia"/>
          <w:sz w:val="18"/>
          <w:szCs w:val="18"/>
        </w:rPr>
      </w:pPr>
      <w:r w:rsidRPr="00A33154">
        <w:rPr>
          <w:rFonts w:hint="eastAsia"/>
          <w:sz w:val="18"/>
          <w:szCs w:val="18"/>
        </w:rPr>
        <w:t>地域づくりの経済学入門／著・岡田知弘／発行所・自治体研究社／</w:t>
      </w:r>
      <w:r w:rsidRPr="00A33154">
        <w:rPr>
          <w:rFonts w:hint="eastAsia"/>
          <w:sz w:val="18"/>
          <w:szCs w:val="18"/>
        </w:rPr>
        <w:t>2005.8</w:t>
      </w:r>
    </w:p>
    <w:p w:rsidR="00A56DFF" w:rsidRPr="00A56DFF" w:rsidRDefault="00A56DFF" w:rsidP="00A56DFF">
      <w:pPr>
        <w:spacing w:line="0" w:lineRule="atLeast"/>
        <w:rPr>
          <w:rFonts w:hint="eastAsia"/>
          <w:sz w:val="18"/>
          <w:szCs w:val="18"/>
        </w:rPr>
      </w:pPr>
      <w:r w:rsidRPr="00A56DFF">
        <w:rPr>
          <w:rFonts w:hint="eastAsia"/>
          <w:sz w:val="18"/>
          <w:szCs w:val="18"/>
        </w:rPr>
        <w:t>遊覧都市　つちうら</w:t>
      </w:r>
    </w:p>
    <w:p w:rsidR="00A56DFF" w:rsidRPr="00A56DFF" w:rsidRDefault="00A56DFF" w:rsidP="00A56DFF">
      <w:pPr>
        <w:spacing w:line="0" w:lineRule="atLeast"/>
        <w:rPr>
          <w:rFonts w:hint="eastAsia"/>
          <w:sz w:val="18"/>
          <w:szCs w:val="18"/>
        </w:rPr>
      </w:pPr>
      <w:r w:rsidRPr="00A56DFF">
        <w:rPr>
          <w:rFonts w:hint="eastAsia"/>
          <w:sz w:val="18"/>
          <w:szCs w:val="18"/>
        </w:rPr>
        <w:t>広報　しもつけ</w:t>
      </w:r>
    </w:p>
    <w:p w:rsidR="00A56DFF" w:rsidRPr="00A33154" w:rsidRDefault="00A56DFF" w:rsidP="00A56DFF">
      <w:pPr>
        <w:spacing w:line="0" w:lineRule="atLeast"/>
        <w:rPr>
          <w:sz w:val="18"/>
          <w:szCs w:val="18"/>
        </w:rPr>
      </w:pPr>
      <w:r w:rsidRPr="00A56DFF">
        <w:rPr>
          <w:rFonts w:hint="eastAsia"/>
          <w:sz w:val="18"/>
          <w:szCs w:val="18"/>
        </w:rPr>
        <w:t xml:space="preserve">栃木・茨城県版道の駅　</w:t>
      </w:r>
      <w:r w:rsidRPr="00A56DFF">
        <w:rPr>
          <w:rFonts w:hint="eastAsia"/>
          <w:sz w:val="18"/>
          <w:szCs w:val="18"/>
        </w:rPr>
        <w:t>Vol.</w:t>
      </w:r>
      <w:r w:rsidRPr="00A56DFF">
        <w:rPr>
          <w:rFonts w:hint="eastAsia"/>
          <w:sz w:val="18"/>
          <w:szCs w:val="18"/>
        </w:rPr>
        <w:t>２</w:t>
      </w:r>
    </w:p>
    <w:p w:rsidR="00A33154" w:rsidRDefault="00A33154" w:rsidP="00A33154">
      <w:pPr>
        <w:spacing w:line="0" w:lineRule="atLeast"/>
        <w:rPr>
          <w:sz w:val="18"/>
          <w:szCs w:val="18"/>
        </w:rPr>
      </w:pPr>
      <w:r w:rsidRPr="00A33154">
        <w:rPr>
          <w:rFonts w:hint="eastAsia"/>
          <w:sz w:val="18"/>
          <w:szCs w:val="18"/>
        </w:rPr>
        <w:t>土浦市役所</w:t>
      </w:r>
      <w:r w:rsidRPr="00A33154">
        <w:rPr>
          <w:rFonts w:hint="eastAsia"/>
          <w:sz w:val="18"/>
          <w:szCs w:val="18"/>
        </w:rPr>
        <w:t>HP</w:t>
      </w:r>
      <w:r w:rsidRPr="00A33154">
        <w:rPr>
          <w:rFonts w:hint="eastAsia"/>
          <w:sz w:val="18"/>
          <w:szCs w:val="18"/>
        </w:rPr>
        <w:t>／</w:t>
      </w:r>
      <w:r w:rsidRPr="00A33154">
        <w:rPr>
          <w:rFonts w:hint="eastAsia"/>
          <w:sz w:val="18"/>
          <w:szCs w:val="18"/>
        </w:rPr>
        <w:t>http://www.city.tsuchiura.lg.jp/index.php</w:t>
      </w:r>
    </w:p>
    <w:p w:rsidR="00262756" w:rsidRDefault="00262756" w:rsidP="00A33154">
      <w:pPr>
        <w:spacing w:line="0" w:lineRule="atLeast"/>
        <w:rPr>
          <w:sz w:val="18"/>
          <w:szCs w:val="18"/>
        </w:rPr>
      </w:pPr>
      <w:r w:rsidRPr="00262756">
        <w:rPr>
          <w:rFonts w:hint="eastAsia"/>
          <w:sz w:val="18"/>
          <w:szCs w:val="18"/>
        </w:rPr>
        <w:t>茨城県観光物産課</w:t>
      </w:r>
      <w:r w:rsidRPr="00262756">
        <w:rPr>
          <w:rFonts w:hint="eastAsia"/>
          <w:sz w:val="18"/>
          <w:szCs w:val="18"/>
        </w:rPr>
        <w:t>HP</w:t>
      </w:r>
      <w:r w:rsidRPr="00262756">
        <w:rPr>
          <w:rFonts w:hint="eastAsia"/>
          <w:sz w:val="18"/>
          <w:szCs w:val="18"/>
        </w:rPr>
        <w:t>／</w:t>
      </w:r>
    </w:p>
    <w:p w:rsidR="00262756" w:rsidRPr="00A33154" w:rsidRDefault="00262756" w:rsidP="00A33154">
      <w:pPr>
        <w:spacing w:line="0" w:lineRule="atLeast"/>
        <w:rPr>
          <w:sz w:val="18"/>
          <w:szCs w:val="18"/>
        </w:rPr>
      </w:pPr>
      <w:r w:rsidRPr="00262756">
        <w:rPr>
          <w:rFonts w:hint="eastAsia"/>
          <w:sz w:val="18"/>
          <w:szCs w:val="18"/>
        </w:rPr>
        <w:t>http://www.pref.ibaraki.jp/bukyoku/syoukou/kanbutsu/</w:t>
      </w:r>
    </w:p>
    <w:p w:rsidR="00A33154" w:rsidRPr="00A33154" w:rsidRDefault="00A33154" w:rsidP="00A33154">
      <w:pPr>
        <w:spacing w:line="0" w:lineRule="atLeast"/>
        <w:rPr>
          <w:sz w:val="18"/>
          <w:szCs w:val="18"/>
        </w:rPr>
      </w:pPr>
      <w:r w:rsidRPr="00A33154">
        <w:rPr>
          <w:rFonts w:hint="eastAsia"/>
          <w:sz w:val="18"/>
          <w:szCs w:val="18"/>
        </w:rPr>
        <w:t>経済産業省</w:t>
      </w:r>
      <w:r w:rsidRPr="00A33154">
        <w:rPr>
          <w:rFonts w:hint="eastAsia"/>
          <w:sz w:val="18"/>
          <w:szCs w:val="18"/>
        </w:rPr>
        <w:t>HP</w:t>
      </w:r>
      <w:r w:rsidRPr="00A33154">
        <w:rPr>
          <w:rFonts w:hint="eastAsia"/>
          <w:sz w:val="18"/>
          <w:szCs w:val="18"/>
        </w:rPr>
        <w:t>／</w:t>
      </w:r>
      <w:r w:rsidR="00C66949">
        <w:rPr>
          <w:rFonts w:hint="eastAsia"/>
          <w:sz w:val="18"/>
          <w:szCs w:val="18"/>
        </w:rPr>
        <w:t>http://www.meti.go.jp/</w:t>
      </w:r>
    </w:p>
    <w:p w:rsidR="00E37D6D" w:rsidRDefault="00E37D6D" w:rsidP="00E37D6D">
      <w:pPr>
        <w:spacing w:line="0" w:lineRule="atLeast"/>
        <w:rPr>
          <w:rFonts w:hint="eastAsia"/>
          <w:sz w:val="18"/>
          <w:szCs w:val="18"/>
        </w:rPr>
      </w:pPr>
      <w:r>
        <w:rPr>
          <w:rFonts w:hint="eastAsia"/>
          <w:sz w:val="18"/>
          <w:szCs w:val="18"/>
        </w:rPr>
        <w:t>農林水産省</w:t>
      </w:r>
      <w:r w:rsidRPr="00A33154">
        <w:rPr>
          <w:rFonts w:hint="eastAsia"/>
          <w:sz w:val="18"/>
          <w:szCs w:val="18"/>
        </w:rPr>
        <w:t>HP</w:t>
      </w:r>
      <w:r w:rsidRPr="00A33154">
        <w:rPr>
          <w:rFonts w:hint="eastAsia"/>
          <w:sz w:val="18"/>
          <w:szCs w:val="18"/>
        </w:rPr>
        <w:t>／</w:t>
      </w:r>
      <w:r w:rsidRPr="006C7E6C">
        <w:rPr>
          <w:sz w:val="18"/>
          <w:szCs w:val="18"/>
        </w:rPr>
        <w:t>http://www.maff.go.jp/</w:t>
      </w:r>
    </w:p>
    <w:p w:rsidR="00A56DFF" w:rsidRDefault="00A56DFF" w:rsidP="00E37D6D">
      <w:pPr>
        <w:spacing w:line="0" w:lineRule="atLeast"/>
        <w:rPr>
          <w:rFonts w:hint="eastAsia"/>
          <w:sz w:val="18"/>
          <w:szCs w:val="18"/>
        </w:rPr>
      </w:pPr>
      <w:r w:rsidRPr="00A56DFF">
        <w:rPr>
          <w:rFonts w:hint="eastAsia"/>
          <w:sz w:val="18"/>
          <w:szCs w:val="18"/>
        </w:rPr>
        <w:t>茨城新聞</w:t>
      </w:r>
      <w:r w:rsidRPr="00A56DFF">
        <w:rPr>
          <w:rFonts w:hint="eastAsia"/>
          <w:sz w:val="18"/>
          <w:szCs w:val="18"/>
        </w:rPr>
        <w:t>HP</w:t>
      </w:r>
      <w:r w:rsidRPr="00A56DFF">
        <w:rPr>
          <w:rFonts w:hint="eastAsia"/>
          <w:sz w:val="18"/>
          <w:szCs w:val="18"/>
        </w:rPr>
        <w:t>／</w:t>
      </w:r>
      <w:r w:rsidRPr="00A56DFF">
        <w:rPr>
          <w:rFonts w:hint="eastAsia"/>
          <w:sz w:val="18"/>
          <w:szCs w:val="18"/>
        </w:rPr>
        <w:t>http://ibarakinews.</w:t>
      </w:r>
      <w:bookmarkStart w:id="0" w:name="_GoBack"/>
      <w:bookmarkEnd w:id="0"/>
      <w:r w:rsidRPr="00A56DFF">
        <w:rPr>
          <w:rFonts w:hint="eastAsia"/>
          <w:sz w:val="18"/>
          <w:szCs w:val="18"/>
        </w:rPr>
        <w:t>jp/news/index.php</w:t>
      </w:r>
    </w:p>
    <w:p w:rsidR="00E34A77" w:rsidRDefault="00E34A77" w:rsidP="00E37D6D">
      <w:pPr>
        <w:spacing w:line="0" w:lineRule="atLeast"/>
        <w:rPr>
          <w:rFonts w:hint="eastAsia"/>
          <w:sz w:val="18"/>
          <w:szCs w:val="18"/>
        </w:rPr>
      </w:pPr>
      <w:r w:rsidRPr="00E34A77">
        <w:rPr>
          <w:rFonts w:hint="eastAsia"/>
          <w:sz w:val="18"/>
          <w:szCs w:val="18"/>
        </w:rPr>
        <w:t>国土交通省道路局</w:t>
      </w:r>
      <w:r w:rsidRPr="00E34A77">
        <w:rPr>
          <w:rFonts w:hint="eastAsia"/>
          <w:sz w:val="18"/>
          <w:szCs w:val="18"/>
        </w:rPr>
        <w:t xml:space="preserve">  </w:t>
      </w:r>
      <w:r w:rsidRPr="00E34A77">
        <w:rPr>
          <w:rFonts w:hint="eastAsia"/>
          <w:sz w:val="18"/>
          <w:szCs w:val="18"/>
        </w:rPr>
        <w:t>道の駅利用案内／</w:t>
      </w:r>
    </w:p>
    <w:p w:rsidR="00E34A77" w:rsidRDefault="00E34A77" w:rsidP="00E37D6D">
      <w:pPr>
        <w:spacing w:line="0" w:lineRule="atLeast"/>
        <w:rPr>
          <w:rFonts w:hint="eastAsia"/>
          <w:sz w:val="18"/>
          <w:szCs w:val="18"/>
        </w:rPr>
      </w:pPr>
      <w:r w:rsidRPr="00E34A77">
        <w:rPr>
          <w:rFonts w:hint="eastAsia"/>
          <w:sz w:val="18"/>
          <w:szCs w:val="18"/>
        </w:rPr>
        <w:t>http://www.mlit.go.jp/road/station/road-station.html</w:t>
      </w:r>
    </w:p>
    <w:p w:rsidR="00E34A77" w:rsidRDefault="00E34A77" w:rsidP="00E37D6D">
      <w:pPr>
        <w:spacing w:line="0" w:lineRule="atLeast"/>
        <w:rPr>
          <w:rFonts w:hint="eastAsia"/>
          <w:sz w:val="18"/>
          <w:szCs w:val="18"/>
        </w:rPr>
      </w:pPr>
      <w:r w:rsidRPr="00E34A77">
        <w:rPr>
          <w:rFonts w:hint="eastAsia"/>
          <w:sz w:val="18"/>
          <w:szCs w:val="18"/>
        </w:rPr>
        <w:t>まちの駅どっと混む／</w:t>
      </w:r>
      <w:r w:rsidRPr="00E34A77">
        <w:rPr>
          <w:rFonts w:hint="eastAsia"/>
          <w:sz w:val="18"/>
          <w:szCs w:val="18"/>
        </w:rPr>
        <w:t>http://www.machinoeki.com/</w:t>
      </w:r>
    </w:p>
    <w:p w:rsidR="004C515F" w:rsidRPr="006C7E6C" w:rsidRDefault="004C515F" w:rsidP="00E37D6D">
      <w:pPr>
        <w:spacing w:line="0" w:lineRule="atLeast"/>
        <w:rPr>
          <w:sz w:val="18"/>
          <w:szCs w:val="18"/>
        </w:rPr>
      </w:pPr>
    </w:p>
    <w:p w:rsidR="00A33154" w:rsidRPr="00C66949" w:rsidRDefault="00A33154" w:rsidP="00A33154">
      <w:pPr>
        <w:spacing w:line="0" w:lineRule="atLeast"/>
        <w:rPr>
          <w:sz w:val="18"/>
          <w:szCs w:val="18"/>
          <w:u w:val="single"/>
        </w:rPr>
      </w:pPr>
      <w:r w:rsidRPr="00C66949">
        <w:rPr>
          <w:rFonts w:hint="eastAsia"/>
          <w:sz w:val="18"/>
          <w:szCs w:val="18"/>
          <w:u w:val="single"/>
        </w:rPr>
        <w:t>お世話になった方々</w:t>
      </w:r>
    </w:p>
    <w:p w:rsidR="00A33154" w:rsidRPr="00A33154" w:rsidRDefault="00C66949" w:rsidP="00C66949">
      <w:pPr>
        <w:spacing w:line="0" w:lineRule="atLeast"/>
        <w:rPr>
          <w:sz w:val="18"/>
          <w:szCs w:val="18"/>
        </w:rPr>
      </w:pPr>
      <w:r>
        <w:rPr>
          <w:rFonts w:hint="eastAsia"/>
          <w:sz w:val="18"/>
          <w:szCs w:val="18"/>
        </w:rPr>
        <w:t xml:space="preserve">レストラン中台　</w:t>
      </w:r>
      <w:r w:rsidR="00A33154" w:rsidRPr="00A33154">
        <w:rPr>
          <w:rFonts w:hint="eastAsia"/>
          <w:sz w:val="18"/>
          <w:szCs w:val="18"/>
        </w:rPr>
        <w:t>中台義治　様</w:t>
      </w:r>
    </w:p>
    <w:p w:rsidR="00A25C9C" w:rsidRDefault="00A33154" w:rsidP="00753AB8">
      <w:pPr>
        <w:spacing w:line="0" w:lineRule="atLeast"/>
        <w:rPr>
          <w:sz w:val="18"/>
          <w:szCs w:val="18"/>
        </w:rPr>
      </w:pPr>
      <w:r w:rsidRPr="00A33154">
        <w:rPr>
          <w:rFonts w:hint="eastAsia"/>
          <w:sz w:val="18"/>
          <w:szCs w:val="18"/>
        </w:rPr>
        <w:t>きらら館</w:t>
      </w:r>
      <w:r w:rsidR="00C66949">
        <w:rPr>
          <w:rFonts w:hint="eastAsia"/>
          <w:sz w:val="18"/>
          <w:szCs w:val="18"/>
        </w:rPr>
        <w:t xml:space="preserve">　職員の方</w:t>
      </w:r>
    </w:p>
    <w:p w:rsidR="00FF019F" w:rsidRDefault="00FF019F" w:rsidP="00753AB8">
      <w:pPr>
        <w:spacing w:line="0" w:lineRule="atLeast"/>
        <w:rPr>
          <w:sz w:val="18"/>
          <w:szCs w:val="18"/>
        </w:rPr>
      </w:pPr>
    </w:p>
    <w:p w:rsidR="00FF019F" w:rsidRPr="00FF019F" w:rsidRDefault="00FF019F" w:rsidP="00753AB8">
      <w:pPr>
        <w:spacing w:line="0" w:lineRule="atLeast"/>
        <w:rPr>
          <w:b/>
          <w:sz w:val="18"/>
          <w:szCs w:val="18"/>
        </w:rPr>
      </w:pPr>
      <w:r w:rsidRPr="00FF019F">
        <w:rPr>
          <w:rFonts w:hint="eastAsia"/>
          <w:b/>
          <w:sz w:val="18"/>
          <w:szCs w:val="18"/>
        </w:rPr>
        <w:t>＜補足資料＞</w:t>
      </w:r>
    </w:p>
    <w:p w:rsidR="00CA5650" w:rsidRDefault="00CA5650" w:rsidP="00753AB8">
      <w:pPr>
        <w:spacing w:line="0" w:lineRule="atLeast"/>
        <w:rPr>
          <w:sz w:val="18"/>
          <w:szCs w:val="18"/>
        </w:rPr>
      </w:pPr>
    </w:p>
    <w:p w:rsidR="009D6328" w:rsidRDefault="00C06C86" w:rsidP="00C06C86">
      <w:pPr>
        <w:spacing w:line="0" w:lineRule="atLeast"/>
        <w:jc w:val="center"/>
        <w:rPr>
          <w:sz w:val="18"/>
          <w:szCs w:val="18"/>
        </w:rPr>
      </w:pPr>
      <w:r>
        <w:rPr>
          <w:noProof/>
          <w:sz w:val="18"/>
          <w:szCs w:val="18"/>
        </w:rPr>
        <w:drawing>
          <wp:inline distT="0" distB="0" distL="0" distR="0" wp14:anchorId="6940DE82">
            <wp:extent cx="2151834" cy="2238375"/>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8221" cy="2245019"/>
                    </a:xfrm>
                    <a:prstGeom prst="rect">
                      <a:avLst/>
                    </a:prstGeom>
                    <a:noFill/>
                    <a:ln>
                      <a:noFill/>
                    </a:ln>
                  </pic:spPr>
                </pic:pic>
              </a:graphicData>
            </a:graphic>
          </wp:inline>
        </w:drawing>
      </w:r>
    </w:p>
    <w:p w:rsidR="009D6328" w:rsidRPr="00753AB8" w:rsidRDefault="009D6328" w:rsidP="00753AB8">
      <w:pPr>
        <w:spacing w:line="0" w:lineRule="atLeast"/>
        <w:rPr>
          <w:sz w:val="18"/>
          <w:szCs w:val="18"/>
        </w:rPr>
      </w:pPr>
    </w:p>
    <w:sectPr w:rsidR="009D6328" w:rsidRPr="00753AB8" w:rsidSect="00E9450F">
      <w:type w:val="continuous"/>
      <w:pgSz w:w="11907" w:h="16839" w:code="9"/>
      <w:pgMar w:top="454" w:right="454" w:bottom="454" w:left="454" w:header="851" w:footer="992" w:gutter="0"/>
      <w:cols w:num="2" w:sep="1"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0DD" w:rsidRDefault="00F320DD" w:rsidP="00C57939">
      <w:r>
        <w:separator/>
      </w:r>
    </w:p>
  </w:endnote>
  <w:endnote w:type="continuationSeparator" w:id="0">
    <w:p w:rsidR="00F320DD" w:rsidRDefault="00F320DD" w:rsidP="00C57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S創英ﾌﾟﾚｾﾞﾝｽEB">
    <w:panose1 w:val="02020800000000000000"/>
    <w:charset w:val="80"/>
    <w:family w:val="roman"/>
    <w:pitch w:val="variable"/>
    <w:sig w:usb0="80000281" w:usb1="28C76CF8"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0DD" w:rsidRDefault="00F320DD" w:rsidP="00C57939">
      <w:r>
        <w:separator/>
      </w:r>
    </w:p>
  </w:footnote>
  <w:footnote w:type="continuationSeparator" w:id="0">
    <w:p w:rsidR="00F320DD" w:rsidRDefault="00F320DD" w:rsidP="00C579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C1694"/>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21C009CA"/>
    <w:multiLevelType w:val="hybridMultilevel"/>
    <w:tmpl w:val="95C2AC4E"/>
    <w:lvl w:ilvl="0" w:tplc="312235B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7544F07"/>
    <w:multiLevelType w:val="hybridMultilevel"/>
    <w:tmpl w:val="825C9BA6"/>
    <w:lvl w:ilvl="0" w:tplc="9F3C2B82">
      <w:start w:val="1"/>
      <w:numFmt w:val="decimal"/>
      <w:lvlText w:val="%1."/>
      <w:lvlJc w:val="left"/>
      <w:pPr>
        <w:ind w:left="420" w:hanging="420"/>
      </w:pPr>
      <w:rPr>
        <w:rFonts w:ascii="HGS創英ﾌﾟﾚｾﾞﾝｽEB" w:eastAsia="HGS創英ﾌﾟﾚｾﾞﾝｽEB" w:hAnsi="HG創英角ﾎﾟｯﾌﾟ体"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81716B7"/>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3C55494B"/>
    <w:multiLevelType w:val="hybridMultilevel"/>
    <w:tmpl w:val="FBAC8BC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407215F1"/>
    <w:multiLevelType w:val="hybridMultilevel"/>
    <w:tmpl w:val="E36E856A"/>
    <w:lvl w:ilvl="0" w:tplc="9F3C2B82">
      <w:start w:val="1"/>
      <w:numFmt w:val="decimal"/>
      <w:lvlText w:val="%1."/>
      <w:lvlJc w:val="left"/>
      <w:pPr>
        <w:ind w:left="420" w:hanging="420"/>
      </w:pPr>
      <w:rPr>
        <w:rFonts w:ascii="HGS創英ﾌﾟﾚｾﾞﾝｽEB" w:eastAsia="HGS創英ﾌﾟﾚｾﾞﾝｽEB" w:hAnsi="HG創英角ﾎﾟｯﾌﾟ体" w:hint="eastAsia"/>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3DD25CA"/>
    <w:multiLevelType w:val="hybridMultilevel"/>
    <w:tmpl w:val="0166F4B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45353B9E"/>
    <w:multiLevelType w:val="hybridMultilevel"/>
    <w:tmpl w:val="B2607C38"/>
    <w:lvl w:ilvl="0" w:tplc="312235B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4686522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nsid w:val="4EF54116"/>
    <w:multiLevelType w:val="hybridMultilevel"/>
    <w:tmpl w:val="50F89A0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602542D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628F62F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nsid w:val="6D5E7AFE"/>
    <w:multiLevelType w:val="hybridMultilevel"/>
    <w:tmpl w:val="6E60F6B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708563F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nsid w:val="72C12A18"/>
    <w:multiLevelType w:val="hybridMultilevel"/>
    <w:tmpl w:val="13C26D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CEA0230"/>
    <w:multiLevelType w:val="multilevel"/>
    <w:tmpl w:val="44D27ACE"/>
    <w:lvl w:ilvl="0">
      <w:start w:val="1"/>
      <w:numFmt w:val="decimal"/>
      <w:lvlText w:val="%1."/>
      <w:lvlJc w:val="left"/>
      <w:pPr>
        <w:ind w:left="425" w:hanging="425"/>
      </w:pPr>
      <w:rPr>
        <w:rFonts w:ascii="HGS創英ﾌﾟﾚｾﾞﾝｽEB" w:eastAsia="HGS創英ﾌﾟﾚｾﾞﾝｽEB" w:hAnsi="HG創英角ﾎﾟｯﾌﾟ体" w:hint="eastAsia"/>
        <w:sz w:val="24"/>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8"/>
  </w:num>
  <w:num w:numId="2">
    <w:abstractNumId w:val="13"/>
  </w:num>
  <w:num w:numId="3">
    <w:abstractNumId w:val="10"/>
  </w:num>
  <w:num w:numId="4">
    <w:abstractNumId w:val="11"/>
  </w:num>
  <w:num w:numId="5">
    <w:abstractNumId w:val="1"/>
  </w:num>
  <w:num w:numId="6">
    <w:abstractNumId w:val="14"/>
  </w:num>
  <w:num w:numId="7">
    <w:abstractNumId w:val="4"/>
  </w:num>
  <w:num w:numId="8">
    <w:abstractNumId w:val="12"/>
  </w:num>
  <w:num w:numId="9">
    <w:abstractNumId w:val="7"/>
  </w:num>
  <w:num w:numId="10">
    <w:abstractNumId w:val="6"/>
  </w:num>
  <w:num w:numId="11">
    <w:abstractNumId w:val="2"/>
  </w:num>
  <w:num w:numId="12">
    <w:abstractNumId w:val="9"/>
  </w:num>
  <w:num w:numId="13">
    <w:abstractNumId w:val="5"/>
  </w:num>
  <w:num w:numId="14">
    <w:abstractNumId w:val="0"/>
  </w:num>
  <w:num w:numId="15">
    <w:abstractNumId w:val="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D33"/>
    <w:rsid w:val="000210D9"/>
    <w:rsid w:val="000957AB"/>
    <w:rsid w:val="00095F77"/>
    <w:rsid w:val="000B6E20"/>
    <w:rsid w:val="000C5F57"/>
    <w:rsid w:val="000D696F"/>
    <w:rsid w:val="000E2CE9"/>
    <w:rsid w:val="000F2603"/>
    <w:rsid w:val="000F4408"/>
    <w:rsid w:val="000F602E"/>
    <w:rsid w:val="00110357"/>
    <w:rsid w:val="00112873"/>
    <w:rsid w:val="00121184"/>
    <w:rsid w:val="001320F5"/>
    <w:rsid w:val="00132ADD"/>
    <w:rsid w:val="001332FB"/>
    <w:rsid w:val="00134CC1"/>
    <w:rsid w:val="00135D71"/>
    <w:rsid w:val="00145170"/>
    <w:rsid w:val="001962AE"/>
    <w:rsid w:val="001A1ABC"/>
    <w:rsid w:val="001D2039"/>
    <w:rsid w:val="001D2A14"/>
    <w:rsid w:val="001D65B6"/>
    <w:rsid w:val="001D7514"/>
    <w:rsid w:val="001E79BE"/>
    <w:rsid w:val="00214F45"/>
    <w:rsid w:val="0022262F"/>
    <w:rsid w:val="00247CF6"/>
    <w:rsid w:val="00253F0A"/>
    <w:rsid w:val="00254246"/>
    <w:rsid w:val="00262756"/>
    <w:rsid w:val="00264B8C"/>
    <w:rsid w:val="002708A7"/>
    <w:rsid w:val="002815C0"/>
    <w:rsid w:val="00283548"/>
    <w:rsid w:val="002952D2"/>
    <w:rsid w:val="00312931"/>
    <w:rsid w:val="00330D66"/>
    <w:rsid w:val="0037406F"/>
    <w:rsid w:val="003A611D"/>
    <w:rsid w:val="003B69FE"/>
    <w:rsid w:val="003C3D67"/>
    <w:rsid w:val="003E6DE8"/>
    <w:rsid w:val="003F7990"/>
    <w:rsid w:val="00406A19"/>
    <w:rsid w:val="00413026"/>
    <w:rsid w:val="0044707C"/>
    <w:rsid w:val="00451A37"/>
    <w:rsid w:val="00461216"/>
    <w:rsid w:val="00463A7A"/>
    <w:rsid w:val="00474428"/>
    <w:rsid w:val="00481933"/>
    <w:rsid w:val="004C515F"/>
    <w:rsid w:val="004C54D5"/>
    <w:rsid w:val="004D52FB"/>
    <w:rsid w:val="004F435F"/>
    <w:rsid w:val="00522C10"/>
    <w:rsid w:val="005564BE"/>
    <w:rsid w:val="005737DB"/>
    <w:rsid w:val="0057498A"/>
    <w:rsid w:val="00577C58"/>
    <w:rsid w:val="00581890"/>
    <w:rsid w:val="00583E67"/>
    <w:rsid w:val="00586B36"/>
    <w:rsid w:val="005910C6"/>
    <w:rsid w:val="005A0BD6"/>
    <w:rsid w:val="005B15D9"/>
    <w:rsid w:val="005C3F29"/>
    <w:rsid w:val="005E49C4"/>
    <w:rsid w:val="005E4DF8"/>
    <w:rsid w:val="005F1737"/>
    <w:rsid w:val="005F33C4"/>
    <w:rsid w:val="006135BE"/>
    <w:rsid w:val="00623FEF"/>
    <w:rsid w:val="0062481D"/>
    <w:rsid w:val="00634853"/>
    <w:rsid w:val="00640E3F"/>
    <w:rsid w:val="00652D65"/>
    <w:rsid w:val="00653B62"/>
    <w:rsid w:val="00655448"/>
    <w:rsid w:val="0067336F"/>
    <w:rsid w:val="00697161"/>
    <w:rsid w:val="006A073D"/>
    <w:rsid w:val="006B3550"/>
    <w:rsid w:val="006C133E"/>
    <w:rsid w:val="006E2055"/>
    <w:rsid w:val="00710B0E"/>
    <w:rsid w:val="0073051A"/>
    <w:rsid w:val="0073757A"/>
    <w:rsid w:val="00753AB8"/>
    <w:rsid w:val="0079252F"/>
    <w:rsid w:val="007C1F29"/>
    <w:rsid w:val="007D239E"/>
    <w:rsid w:val="007E6A82"/>
    <w:rsid w:val="007F73EA"/>
    <w:rsid w:val="00801EC6"/>
    <w:rsid w:val="008162BD"/>
    <w:rsid w:val="00826097"/>
    <w:rsid w:val="0088519C"/>
    <w:rsid w:val="008851B6"/>
    <w:rsid w:val="008944B9"/>
    <w:rsid w:val="008B6642"/>
    <w:rsid w:val="008C282D"/>
    <w:rsid w:val="008C7157"/>
    <w:rsid w:val="008D6FE0"/>
    <w:rsid w:val="008D7325"/>
    <w:rsid w:val="008F13D2"/>
    <w:rsid w:val="008F2661"/>
    <w:rsid w:val="008F3C4B"/>
    <w:rsid w:val="008F7BD0"/>
    <w:rsid w:val="00913761"/>
    <w:rsid w:val="00923576"/>
    <w:rsid w:val="00932A08"/>
    <w:rsid w:val="00932C54"/>
    <w:rsid w:val="009571FA"/>
    <w:rsid w:val="00957A2D"/>
    <w:rsid w:val="00960F7A"/>
    <w:rsid w:val="0096159D"/>
    <w:rsid w:val="0096416B"/>
    <w:rsid w:val="00984CA6"/>
    <w:rsid w:val="00996BE3"/>
    <w:rsid w:val="009A122D"/>
    <w:rsid w:val="009B06CE"/>
    <w:rsid w:val="009B3E1E"/>
    <w:rsid w:val="009B795C"/>
    <w:rsid w:val="009D6328"/>
    <w:rsid w:val="009E612C"/>
    <w:rsid w:val="00A14681"/>
    <w:rsid w:val="00A15E26"/>
    <w:rsid w:val="00A25C9C"/>
    <w:rsid w:val="00A27235"/>
    <w:rsid w:val="00A33154"/>
    <w:rsid w:val="00A56DFF"/>
    <w:rsid w:val="00A633B1"/>
    <w:rsid w:val="00A84893"/>
    <w:rsid w:val="00AE102D"/>
    <w:rsid w:val="00AE3F01"/>
    <w:rsid w:val="00B0126D"/>
    <w:rsid w:val="00B02316"/>
    <w:rsid w:val="00B03E13"/>
    <w:rsid w:val="00B107F9"/>
    <w:rsid w:val="00B16560"/>
    <w:rsid w:val="00B16BC7"/>
    <w:rsid w:val="00B20A26"/>
    <w:rsid w:val="00B32FB3"/>
    <w:rsid w:val="00B36D1F"/>
    <w:rsid w:val="00B677AD"/>
    <w:rsid w:val="00B86BBD"/>
    <w:rsid w:val="00BA4209"/>
    <w:rsid w:val="00BC5EC1"/>
    <w:rsid w:val="00BD665F"/>
    <w:rsid w:val="00BE02F8"/>
    <w:rsid w:val="00C01D33"/>
    <w:rsid w:val="00C06C86"/>
    <w:rsid w:val="00C35AF9"/>
    <w:rsid w:val="00C40FAA"/>
    <w:rsid w:val="00C57939"/>
    <w:rsid w:val="00C66949"/>
    <w:rsid w:val="00C91A56"/>
    <w:rsid w:val="00CA3D17"/>
    <w:rsid w:val="00CA5650"/>
    <w:rsid w:val="00CB694F"/>
    <w:rsid w:val="00CC0B8F"/>
    <w:rsid w:val="00CC415E"/>
    <w:rsid w:val="00CF02A4"/>
    <w:rsid w:val="00D344C8"/>
    <w:rsid w:val="00D35DB4"/>
    <w:rsid w:val="00D51D68"/>
    <w:rsid w:val="00D74762"/>
    <w:rsid w:val="00D81E64"/>
    <w:rsid w:val="00D84D38"/>
    <w:rsid w:val="00DD3080"/>
    <w:rsid w:val="00DE12C8"/>
    <w:rsid w:val="00DE42FE"/>
    <w:rsid w:val="00E137C3"/>
    <w:rsid w:val="00E34A77"/>
    <w:rsid w:val="00E37D6D"/>
    <w:rsid w:val="00E51B5C"/>
    <w:rsid w:val="00E532F1"/>
    <w:rsid w:val="00E65AFE"/>
    <w:rsid w:val="00E747D3"/>
    <w:rsid w:val="00E82FF3"/>
    <w:rsid w:val="00E87246"/>
    <w:rsid w:val="00E924D2"/>
    <w:rsid w:val="00E9450F"/>
    <w:rsid w:val="00E9617F"/>
    <w:rsid w:val="00EB6A8F"/>
    <w:rsid w:val="00EE4BAE"/>
    <w:rsid w:val="00EF4D38"/>
    <w:rsid w:val="00EF6E7E"/>
    <w:rsid w:val="00F2251F"/>
    <w:rsid w:val="00F320DD"/>
    <w:rsid w:val="00F35D4D"/>
    <w:rsid w:val="00F41672"/>
    <w:rsid w:val="00F4176E"/>
    <w:rsid w:val="00F47A2B"/>
    <w:rsid w:val="00F678D7"/>
    <w:rsid w:val="00F97627"/>
    <w:rsid w:val="00FB6529"/>
    <w:rsid w:val="00FC5A4E"/>
    <w:rsid w:val="00FE4603"/>
    <w:rsid w:val="00FF01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939"/>
    <w:pPr>
      <w:tabs>
        <w:tab w:val="center" w:pos="4252"/>
        <w:tab w:val="right" w:pos="8504"/>
      </w:tabs>
      <w:snapToGrid w:val="0"/>
    </w:pPr>
  </w:style>
  <w:style w:type="character" w:customStyle="1" w:styleId="a4">
    <w:name w:val="ヘッダー (文字)"/>
    <w:basedOn w:val="a0"/>
    <w:link w:val="a3"/>
    <w:uiPriority w:val="99"/>
    <w:rsid w:val="00C57939"/>
  </w:style>
  <w:style w:type="paragraph" w:styleId="a5">
    <w:name w:val="footer"/>
    <w:basedOn w:val="a"/>
    <w:link w:val="a6"/>
    <w:uiPriority w:val="99"/>
    <w:unhideWhenUsed/>
    <w:rsid w:val="00C57939"/>
    <w:pPr>
      <w:tabs>
        <w:tab w:val="center" w:pos="4252"/>
        <w:tab w:val="right" w:pos="8504"/>
      </w:tabs>
      <w:snapToGrid w:val="0"/>
    </w:pPr>
  </w:style>
  <w:style w:type="character" w:customStyle="1" w:styleId="a6">
    <w:name w:val="フッター (文字)"/>
    <w:basedOn w:val="a0"/>
    <w:link w:val="a5"/>
    <w:uiPriority w:val="99"/>
    <w:rsid w:val="00C57939"/>
  </w:style>
  <w:style w:type="paragraph" w:styleId="a7">
    <w:name w:val="Balloon Text"/>
    <w:basedOn w:val="a"/>
    <w:link w:val="a8"/>
    <w:uiPriority w:val="99"/>
    <w:semiHidden/>
    <w:unhideWhenUsed/>
    <w:rsid w:val="00C579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939"/>
    <w:rPr>
      <w:rFonts w:asciiTheme="majorHAnsi" w:eastAsiaTheme="majorEastAsia" w:hAnsiTheme="majorHAnsi" w:cstheme="majorBidi"/>
      <w:sz w:val="18"/>
      <w:szCs w:val="18"/>
    </w:rPr>
  </w:style>
  <w:style w:type="paragraph" w:styleId="a9">
    <w:name w:val="List Paragraph"/>
    <w:basedOn w:val="a"/>
    <w:uiPriority w:val="34"/>
    <w:qFormat/>
    <w:rsid w:val="001962AE"/>
    <w:pPr>
      <w:ind w:leftChars="400" w:left="840"/>
    </w:pPr>
  </w:style>
  <w:style w:type="table" w:styleId="aa">
    <w:name w:val="Table Grid"/>
    <w:basedOn w:val="a1"/>
    <w:uiPriority w:val="59"/>
    <w:rsid w:val="0013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E34A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57939"/>
    <w:pPr>
      <w:tabs>
        <w:tab w:val="center" w:pos="4252"/>
        <w:tab w:val="right" w:pos="8504"/>
      </w:tabs>
      <w:snapToGrid w:val="0"/>
    </w:pPr>
  </w:style>
  <w:style w:type="character" w:customStyle="1" w:styleId="a4">
    <w:name w:val="ヘッダー (文字)"/>
    <w:basedOn w:val="a0"/>
    <w:link w:val="a3"/>
    <w:uiPriority w:val="99"/>
    <w:rsid w:val="00C57939"/>
  </w:style>
  <w:style w:type="paragraph" w:styleId="a5">
    <w:name w:val="footer"/>
    <w:basedOn w:val="a"/>
    <w:link w:val="a6"/>
    <w:uiPriority w:val="99"/>
    <w:unhideWhenUsed/>
    <w:rsid w:val="00C57939"/>
    <w:pPr>
      <w:tabs>
        <w:tab w:val="center" w:pos="4252"/>
        <w:tab w:val="right" w:pos="8504"/>
      </w:tabs>
      <w:snapToGrid w:val="0"/>
    </w:pPr>
  </w:style>
  <w:style w:type="character" w:customStyle="1" w:styleId="a6">
    <w:name w:val="フッター (文字)"/>
    <w:basedOn w:val="a0"/>
    <w:link w:val="a5"/>
    <w:uiPriority w:val="99"/>
    <w:rsid w:val="00C57939"/>
  </w:style>
  <w:style w:type="paragraph" w:styleId="a7">
    <w:name w:val="Balloon Text"/>
    <w:basedOn w:val="a"/>
    <w:link w:val="a8"/>
    <w:uiPriority w:val="99"/>
    <w:semiHidden/>
    <w:unhideWhenUsed/>
    <w:rsid w:val="00C5793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57939"/>
    <w:rPr>
      <w:rFonts w:asciiTheme="majorHAnsi" w:eastAsiaTheme="majorEastAsia" w:hAnsiTheme="majorHAnsi" w:cstheme="majorBidi"/>
      <w:sz w:val="18"/>
      <w:szCs w:val="18"/>
    </w:rPr>
  </w:style>
  <w:style w:type="paragraph" w:styleId="a9">
    <w:name w:val="List Paragraph"/>
    <w:basedOn w:val="a"/>
    <w:uiPriority w:val="34"/>
    <w:qFormat/>
    <w:rsid w:val="001962AE"/>
    <w:pPr>
      <w:ind w:leftChars="400" w:left="840"/>
    </w:pPr>
  </w:style>
  <w:style w:type="table" w:styleId="aa">
    <w:name w:val="Table Grid"/>
    <w:basedOn w:val="a1"/>
    <w:uiPriority w:val="59"/>
    <w:rsid w:val="0013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E34A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549118">
      <w:bodyDiv w:val="1"/>
      <w:marLeft w:val="0"/>
      <w:marRight w:val="0"/>
      <w:marTop w:val="0"/>
      <w:marBottom w:val="0"/>
      <w:divBdr>
        <w:top w:val="none" w:sz="0" w:space="0" w:color="auto"/>
        <w:left w:val="none" w:sz="0" w:space="0" w:color="auto"/>
        <w:bottom w:val="none" w:sz="0" w:space="0" w:color="auto"/>
        <w:right w:val="none" w:sz="0" w:space="0" w:color="auto"/>
      </w:divBdr>
    </w:div>
    <w:div w:id="738401244">
      <w:bodyDiv w:val="1"/>
      <w:marLeft w:val="0"/>
      <w:marRight w:val="0"/>
      <w:marTop w:val="0"/>
      <w:marBottom w:val="0"/>
      <w:divBdr>
        <w:top w:val="none" w:sz="0" w:space="0" w:color="auto"/>
        <w:left w:val="none" w:sz="0" w:space="0" w:color="auto"/>
        <w:bottom w:val="none" w:sz="0" w:space="0" w:color="auto"/>
        <w:right w:val="none" w:sz="0" w:space="0" w:color="auto"/>
      </w:divBdr>
    </w:div>
    <w:div w:id="1743092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4C56E-3183-4C70-B840-FB4148182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1027</Words>
  <Characters>5859</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6873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9</cp:revision>
  <dcterms:created xsi:type="dcterms:W3CDTF">2011-12-21T19:30:00Z</dcterms:created>
  <dcterms:modified xsi:type="dcterms:W3CDTF">2011-12-22T03:52:00Z</dcterms:modified>
</cp:coreProperties>
</file>